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9F372" w14:textId="52C801CF" w:rsidR="00EE2CCD" w:rsidRDefault="00632C89" w:rsidP="00EE2CCD">
      <w:pPr>
        <w:spacing w:line="276" w:lineRule="auto"/>
        <w:outlineLvl w:val="0"/>
        <w:rPr>
          <w:rFonts w:ascii="Arial Narrow" w:hAnsi="Arial Narrow"/>
          <w:b/>
          <w:sz w:val="26"/>
        </w:rPr>
      </w:pPr>
      <w:r>
        <w:rPr>
          <w:rFonts w:ascii="Arial Narrow" w:hAnsi="Arial Narrow"/>
          <w:b/>
          <w:sz w:val="26"/>
        </w:rPr>
        <w:t>Załącznik nr 9 – Umowa handlowa wzór</w:t>
      </w:r>
    </w:p>
    <w:p w14:paraId="4E0D2026" w14:textId="77777777" w:rsidR="00EE2CCD" w:rsidRPr="00A64FD7" w:rsidRDefault="004065C7" w:rsidP="00EE2CCD">
      <w:pPr>
        <w:suppressAutoHyphens/>
        <w:spacing w:line="260" w:lineRule="exact"/>
        <w:ind w:firstLine="360"/>
        <w:rPr>
          <w:rFonts w:ascii="Arial Narrow" w:hAnsi="Arial Narrow" w:cs="Arial"/>
          <w:i/>
          <w:sz w:val="20"/>
          <w:szCs w:val="20"/>
        </w:rPr>
      </w:pPr>
      <w:r w:rsidRPr="00A64FD7">
        <w:rPr>
          <w:rFonts w:ascii="Arial Narrow" w:hAnsi="Arial Narrow" w:cs="Arial"/>
          <w:b/>
          <w:i/>
          <w:noProof/>
          <w:color w:val="808080"/>
          <w:sz w:val="16"/>
          <w:szCs w:val="16"/>
          <w:lang w:eastAsia="pl-PL"/>
        </w:rPr>
        <w:drawing>
          <wp:anchor distT="0" distB="0" distL="114300" distR="114300" simplePos="0" relativeHeight="251659264" behindDoc="1" locked="0" layoutInCell="0" allowOverlap="1" wp14:anchorId="65461B5B" wp14:editId="4D946200">
            <wp:simplePos x="0" y="0"/>
            <wp:positionH relativeFrom="margin">
              <wp:posOffset>2274073</wp:posOffset>
            </wp:positionH>
            <wp:positionV relativeFrom="margin">
              <wp:posOffset>369322</wp:posOffset>
            </wp:positionV>
            <wp:extent cx="1814195" cy="1814195"/>
            <wp:effectExtent l="0" t="0" r="0" b="0"/>
            <wp:wrapNone/>
            <wp:docPr id="3" name="Obraz 3" descr="D:\Dane\pierzchalab\Desktop\PRZYDATNE\logo\FORMA_uzupelniająca_czar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8452220" descr="D:\Dane\pierzchalab\Desktop\PRZYDATNE\logo\FORMA_uzupelniająca_czarny.jpg"/>
                    <pic:cNvPicPr>
                      <a:picLocks noChangeAspect="1" noChangeArrowheads="1"/>
                    </pic:cNvPicPr>
                  </pic:nvPicPr>
                  <pic:blipFill>
                    <a:blip r:embed="rId8">
                      <a:lum bright="70000" contrast="-70000"/>
                      <a:extLst>
                        <a:ext uri="{28A0092B-C50C-407E-A947-70E740481C1C}">
                          <a14:useLocalDpi xmlns:a14="http://schemas.microsoft.com/office/drawing/2010/main" val="0"/>
                        </a:ext>
                      </a:extLst>
                    </a:blip>
                    <a:srcRect/>
                    <a:stretch>
                      <a:fillRect/>
                    </a:stretch>
                  </pic:blipFill>
                  <pic:spPr bwMode="auto">
                    <a:xfrm>
                      <a:off x="0" y="0"/>
                      <a:ext cx="1814195" cy="1814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97336F" w14:textId="77777777" w:rsidR="00EE2CCD" w:rsidRPr="00A64FD7" w:rsidRDefault="00EE2CCD" w:rsidP="00EE2CCD">
      <w:pPr>
        <w:suppressAutoHyphens/>
        <w:spacing w:line="260" w:lineRule="exact"/>
        <w:ind w:firstLine="360"/>
        <w:rPr>
          <w:rFonts w:ascii="Arial Narrow" w:hAnsi="Arial Narrow" w:cs="Arial"/>
          <w:i/>
          <w:sz w:val="20"/>
          <w:szCs w:val="20"/>
        </w:rPr>
      </w:pPr>
    </w:p>
    <w:p w14:paraId="0B9D1D2B" w14:textId="77777777" w:rsidR="00EE2CCD" w:rsidRPr="00A64FD7" w:rsidRDefault="00EE2CCD" w:rsidP="00EE2CCD">
      <w:pPr>
        <w:suppressAutoHyphens/>
        <w:spacing w:line="260" w:lineRule="exact"/>
        <w:ind w:firstLine="360"/>
        <w:rPr>
          <w:rFonts w:ascii="Arial Narrow" w:hAnsi="Arial Narrow" w:cs="Arial"/>
          <w:i/>
          <w:sz w:val="20"/>
          <w:szCs w:val="20"/>
        </w:rPr>
      </w:pPr>
    </w:p>
    <w:p w14:paraId="2574A70E" w14:textId="77777777" w:rsidR="00EE2CCD" w:rsidRPr="00A64FD7" w:rsidRDefault="00EE2CCD" w:rsidP="00EE2CCD">
      <w:pPr>
        <w:suppressAutoHyphens/>
        <w:spacing w:line="260" w:lineRule="exact"/>
        <w:ind w:firstLine="360"/>
        <w:rPr>
          <w:rFonts w:ascii="Arial Narrow" w:hAnsi="Arial Narrow" w:cs="Arial"/>
          <w:i/>
          <w:sz w:val="20"/>
          <w:szCs w:val="20"/>
        </w:rPr>
      </w:pPr>
    </w:p>
    <w:p w14:paraId="073992EA" w14:textId="77777777" w:rsidR="00EE2CCD" w:rsidRPr="00A64FD7" w:rsidRDefault="00EE2CCD" w:rsidP="00EE2CCD">
      <w:pPr>
        <w:suppressAutoHyphens/>
        <w:spacing w:line="260" w:lineRule="exact"/>
        <w:ind w:firstLine="360"/>
        <w:rPr>
          <w:rFonts w:ascii="Arial Narrow" w:hAnsi="Arial Narrow" w:cs="Arial"/>
          <w:i/>
          <w:sz w:val="20"/>
          <w:szCs w:val="20"/>
        </w:rPr>
      </w:pPr>
    </w:p>
    <w:p w14:paraId="46C5D1C8" w14:textId="77777777" w:rsidR="00EE2CCD" w:rsidRPr="00A64FD7" w:rsidRDefault="00EE2CCD" w:rsidP="00EE2CCD">
      <w:pPr>
        <w:suppressAutoHyphens/>
        <w:spacing w:line="260" w:lineRule="exact"/>
        <w:ind w:firstLine="360"/>
        <w:rPr>
          <w:rFonts w:ascii="Arial Narrow" w:hAnsi="Arial Narrow" w:cs="Arial"/>
          <w:i/>
          <w:sz w:val="20"/>
          <w:szCs w:val="20"/>
        </w:rPr>
      </w:pPr>
    </w:p>
    <w:p w14:paraId="2E0DB708" w14:textId="77777777" w:rsidR="00EE2CCD" w:rsidRPr="00A64FD7" w:rsidRDefault="00EE2CCD" w:rsidP="00EE2CCD">
      <w:pPr>
        <w:suppressAutoHyphens/>
        <w:spacing w:line="260" w:lineRule="exact"/>
        <w:ind w:firstLine="360"/>
        <w:rPr>
          <w:rFonts w:ascii="Arial Narrow" w:hAnsi="Arial Narrow" w:cs="Arial"/>
          <w:i/>
          <w:sz w:val="20"/>
          <w:szCs w:val="20"/>
        </w:rPr>
      </w:pPr>
    </w:p>
    <w:p w14:paraId="5F336B6C" w14:textId="77777777" w:rsidR="00EE2CCD" w:rsidRPr="00A64FD7" w:rsidRDefault="00EE2CCD" w:rsidP="00EE2CCD">
      <w:pPr>
        <w:suppressAutoHyphens/>
        <w:spacing w:line="260" w:lineRule="exact"/>
        <w:ind w:firstLine="360"/>
        <w:rPr>
          <w:rFonts w:ascii="Arial Narrow" w:hAnsi="Arial Narrow" w:cs="Arial"/>
          <w:i/>
          <w:sz w:val="20"/>
          <w:szCs w:val="20"/>
        </w:rPr>
      </w:pPr>
    </w:p>
    <w:p w14:paraId="52ACECF1" w14:textId="77777777" w:rsidR="00EE2CCD" w:rsidRPr="00A64FD7" w:rsidRDefault="00EE2CCD" w:rsidP="00EE2CCD">
      <w:pPr>
        <w:suppressAutoHyphens/>
        <w:spacing w:line="260" w:lineRule="exact"/>
        <w:ind w:firstLine="360"/>
        <w:rPr>
          <w:rFonts w:ascii="Arial Narrow" w:hAnsi="Arial Narrow" w:cs="Arial"/>
          <w:i/>
          <w:sz w:val="20"/>
          <w:szCs w:val="20"/>
        </w:rPr>
      </w:pPr>
    </w:p>
    <w:p w14:paraId="4F0ACA2B" w14:textId="77777777" w:rsidR="00EE2CCD" w:rsidRPr="00A64FD7" w:rsidRDefault="00521CC1" w:rsidP="00521CC1">
      <w:pPr>
        <w:tabs>
          <w:tab w:val="left" w:pos="6720"/>
        </w:tabs>
        <w:suppressAutoHyphens/>
        <w:spacing w:line="260" w:lineRule="exact"/>
        <w:rPr>
          <w:rFonts w:ascii="Arial Narrow" w:hAnsi="Arial Narrow" w:cs="Arial"/>
          <w:i/>
          <w:sz w:val="20"/>
          <w:szCs w:val="20"/>
        </w:rPr>
      </w:pPr>
      <w:r w:rsidRPr="00A64FD7">
        <w:rPr>
          <w:rFonts w:ascii="Arial Narrow" w:hAnsi="Arial Narrow" w:cs="Arial"/>
          <w:i/>
          <w:sz w:val="20"/>
          <w:szCs w:val="20"/>
        </w:rPr>
        <w:tab/>
      </w:r>
    </w:p>
    <w:p w14:paraId="6BFAADAF" w14:textId="77777777" w:rsidR="00EE2CCD" w:rsidRPr="00A64FD7" w:rsidRDefault="00EE2CCD" w:rsidP="00EE2CCD">
      <w:pPr>
        <w:suppressAutoHyphens/>
        <w:spacing w:before="240" w:line="260" w:lineRule="exact"/>
        <w:ind w:left="1440" w:hanging="1080"/>
        <w:rPr>
          <w:rFonts w:ascii="Arial Narrow" w:hAnsi="Arial Narrow" w:cs="Segoe UI Semilight"/>
          <w:i/>
          <w:sz w:val="20"/>
          <w:szCs w:val="20"/>
        </w:rPr>
      </w:pPr>
    </w:p>
    <w:p w14:paraId="0AE5F928" w14:textId="77777777" w:rsidR="00521CC1" w:rsidRPr="00A64FD7" w:rsidRDefault="00521CC1" w:rsidP="00EE2CCD">
      <w:pPr>
        <w:spacing w:line="276" w:lineRule="auto"/>
        <w:jc w:val="center"/>
        <w:outlineLvl w:val="0"/>
        <w:rPr>
          <w:rFonts w:ascii="Arial Narrow" w:hAnsi="Arial Narrow"/>
          <w:b/>
          <w:sz w:val="36"/>
          <w:szCs w:val="36"/>
        </w:rPr>
      </w:pPr>
    </w:p>
    <w:p w14:paraId="33941A45" w14:textId="77777777" w:rsidR="00EE2CCD" w:rsidRPr="00A64FD7" w:rsidRDefault="00EE2CCD" w:rsidP="00EE2CCD">
      <w:pPr>
        <w:spacing w:line="276" w:lineRule="auto"/>
        <w:jc w:val="center"/>
        <w:outlineLvl w:val="0"/>
        <w:rPr>
          <w:rFonts w:ascii="Arial Narrow" w:hAnsi="Arial Narrow"/>
          <w:b/>
          <w:sz w:val="36"/>
          <w:szCs w:val="36"/>
        </w:rPr>
      </w:pPr>
      <w:r w:rsidRPr="00A64FD7">
        <w:rPr>
          <w:rFonts w:ascii="Arial Narrow" w:hAnsi="Arial Narrow"/>
          <w:b/>
          <w:sz w:val="36"/>
          <w:szCs w:val="36"/>
        </w:rPr>
        <w:t xml:space="preserve">UMOWA HANDLOWA W ZAKRESIE </w:t>
      </w:r>
    </w:p>
    <w:p w14:paraId="53C09F62" w14:textId="77777777" w:rsidR="00EE2CCD" w:rsidRPr="00A64FD7" w:rsidRDefault="00EE2CCD" w:rsidP="00EE2CCD">
      <w:pPr>
        <w:spacing w:line="276" w:lineRule="auto"/>
        <w:jc w:val="center"/>
        <w:outlineLvl w:val="0"/>
        <w:rPr>
          <w:rFonts w:ascii="Arial Narrow" w:hAnsi="Arial Narrow"/>
          <w:b/>
          <w:sz w:val="36"/>
          <w:szCs w:val="36"/>
        </w:rPr>
      </w:pPr>
      <w:r w:rsidRPr="00A64FD7">
        <w:rPr>
          <w:rFonts w:ascii="Arial Narrow" w:hAnsi="Arial Narrow"/>
          <w:b/>
          <w:sz w:val="36"/>
          <w:szCs w:val="36"/>
        </w:rPr>
        <w:t>SPRZEDAŻY PRODUKTÓW I KORZYSTANIA ZE ZNAKU TOWAROWEGO</w:t>
      </w:r>
    </w:p>
    <w:p w14:paraId="1FAF5609" w14:textId="77777777" w:rsidR="00EE2CCD" w:rsidRPr="00A64FD7" w:rsidRDefault="00EE2CCD" w:rsidP="00EE2CCD">
      <w:pPr>
        <w:pBdr>
          <w:bottom w:val="single" w:sz="2" w:space="1" w:color="9CC2E5" w:themeColor="accent1" w:themeTint="99"/>
        </w:pBdr>
        <w:suppressAutoHyphens/>
        <w:spacing w:before="240" w:line="260" w:lineRule="exact"/>
        <w:ind w:left="567" w:right="1217"/>
        <w:jc w:val="center"/>
        <w:outlineLvl w:val="0"/>
        <w:rPr>
          <w:rFonts w:ascii="Arial Narrow" w:hAnsi="Arial Narrow"/>
          <w:b/>
          <w:sz w:val="36"/>
        </w:rPr>
      </w:pPr>
    </w:p>
    <w:p w14:paraId="24844C2C" w14:textId="77777777" w:rsidR="00EE2CCD" w:rsidRPr="00A64FD7" w:rsidRDefault="00EE2CCD" w:rsidP="00EE2CCD">
      <w:pPr>
        <w:suppressAutoHyphens/>
        <w:spacing w:before="240" w:line="260" w:lineRule="exact"/>
        <w:ind w:right="565" w:firstLine="360"/>
        <w:rPr>
          <w:rFonts w:ascii="Arial Narrow" w:hAnsi="Arial Narrow" w:cs="Segoe UI Semilight"/>
          <w:i/>
          <w:sz w:val="20"/>
          <w:szCs w:val="20"/>
        </w:rPr>
      </w:pPr>
    </w:p>
    <w:p w14:paraId="026AF09B" w14:textId="77777777" w:rsidR="00EE2CCD" w:rsidRPr="00A64FD7" w:rsidRDefault="00EE2CCD" w:rsidP="00EE2CCD">
      <w:pPr>
        <w:suppressAutoHyphens/>
        <w:spacing w:line="260" w:lineRule="exact"/>
        <w:ind w:firstLine="360"/>
        <w:rPr>
          <w:rFonts w:ascii="Arial Narrow" w:hAnsi="Arial Narrow" w:cs="Segoe UI Semilight"/>
          <w:i/>
          <w:sz w:val="20"/>
          <w:szCs w:val="20"/>
        </w:rPr>
      </w:pPr>
    </w:p>
    <w:p w14:paraId="5B9D1BC3" w14:textId="77777777" w:rsidR="00EE2CCD" w:rsidRPr="00A64FD7" w:rsidRDefault="00EE2CCD" w:rsidP="00EE2CCD">
      <w:pPr>
        <w:suppressAutoHyphens/>
        <w:spacing w:line="260" w:lineRule="exact"/>
        <w:ind w:firstLine="360"/>
        <w:rPr>
          <w:rFonts w:ascii="Arial Narrow" w:hAnsi="Arial Narrow" w:cs="Segoe UI Semilight"/>
          <w:i/>
          <w:sz w:val="20"/>
          <w:szCs w:val="20"/>
        </w:rPr>
      </w:pPr>
    </w:p>
    <w:p w14:paraId="353EDD30" w14:textId="77777777" w:rsidR="00EE2CCD" w:rsidRPr="00A64FD7" w:rsidRDefault="00EE2CCD" w:rsidP="00EE2CCD">
      <w:pPr>
        <w:suppressAutoHyphens/>
        <w:spacing w:line="260" w:lineRule="exact"/>
        <w:ind w:firstLine="360"/>
        <w:rPr>
          <w:rFonts w:ascii="Arial Narrow" w:hAnsi="Arial Narrow" w:cs="Segoe UI Semilight"/>
          <w:i/>
          <w:sz w:val="20"/>
          <w:szCs w:val="20"/>
        </w:rPr>
      </w:pPr>
    </w:p>
    <w:p w14:paraId="47B840A5" w14:textId="77777777" w:rsidR="00EE2CCD" w:rsidRPr="00A64FD7" w:rsidRDefault="00EE2CCD" w:rsidP="00EE2CCD">
      <w:pPr>
        <w:pBdr>
          <w:bottom w:val="single" w:sz="4" w:space="1" w:color="ACB9CA" w:themeColor="text2" w:themeTint="66"/>
        </w:pBdr>
        <w:suppressAutoHyphens/>
        <w:spacing w:line="260" w:lineRule="exact"/>
        <w:rPr>
          <w:rFonts w:ascii="Arial Narrow" w:hAnsi="Arial Narrow" w:cs="Segoe UI Semilight"/>
          <w:b/>
        </w:rPr>
      </w:pPr>
    </w:p>
    <w:p w14:paraId="0294DB5A" w14:textId="77777777" w:rsidR="00EE2CCD" w:rsidRPr="00A64FD7" w:rsidRDefault="00EE2CCD" w:rsidP="00EE2CCD">
      <w:pPr>
        <w:suppressAutoHyphens/>
        <w:spacing w:line="260" w:lineRule="exact"/>
        <w:rPr>
          <w:rFonts w:ascii="Arial Narrow" w:hAnsi="Arial Narrow"/>
          <w:b/>
          <w:bCs/>
        </w:rPr>
      </w:pPr>
    </w:p>
    <w:p w14:paraId="23AFC445" w14:textId="77777777" w:rsidR="00EE2CCD" w:rsidRPr="00A64FD7" w:rsidRDefault="00EE2CCD" w:rsidP="00EE2CCD">
      <w:pPr>
        <w:suppressAutoHyphens/>
        <w:spacing w:line="260" w:lineRule="exact"/>
        <w:rPr>
          <w:rFonts w:ascii="Arial Narrow" w:hAnsi="Arial Narrow"/>
        </w:rPr>
      </w:pPr>
    </w:p>
    <w:p w14:paraId="290943DE" w14:textId="77777777" w:rsidR="00EE2CCD" w:rsidRPr="00A64FD7" w:rsidRDefault="00EE2CCD" w:rsidP="00EE2CCD">
      <w:pPr>
        <w:suppressAutoHyphens/>
        <w:spacing w:line="260" w:lineRule="exact"/>
        <w:ind w:left="360" w:right="1500"/>
        <w:jc w:val="right"/>
        <w:rPr>
          <w:rFonts w:ascii="Arial Narrow" w:hAnsi="Arial Narrow"/>
        </w:rPr>
      </w:pPr>
      <w:r w:rsidRPr="00A64FD7">
        <w:rPr>
          <w:rFonts w:ascii="Arial Narrow" w:hAnsi="Arial Narrow"/>
        </w:rPr>
        <w:t>pomiędzy</w:t>
      </w:r>
    </w:p>
    <w:p w14:paraId="637D59FD" w14:textId="77777777" w:rsidR="00EE2CCD" w:rsidRPr="00A64FD7" w:rsidRDefault="00EE2CCD" w:rsidP="00EE2CCD">
      <w:pPr>
        <w:suppressAutoHyphens/>
        <w:spacing w:line="260" w:lineRule="exact"/>
        <w:ind w:left="360" w:right="1500"/>
        <w:jc w:val="right"/>
        <w:rPr>
          <w:rFonts w:ascii="Arial Narrow" w:hAnsi="Arial Narrow"/>
        </w:rPr>
      </w:pPr>
    </w:p>
    <w:p w14:paraId="5AF21D8B" w14:textId="77777777" w:rsidR="00EE2CCD" w:rsidRPr="00A64FD7" w:rsidRDefault="00EE2CCD" w:rsidP="00EE2CCD">
      <w:pPr>
        <w:suppressAutoHyphens/>
        <w:spacing w:line="260" w:lineRule="exact"/>
        <w:ind w:left="360" w:right="1500"/>
        <w:jc w:val="right"/>
        <w:outlineLvl w:val="0"/>
        <w:rPr>
          <w:rFonts w:ascii="Arial Narrow" w:hAnsi="Arial Narrow"/>
          <w:b/>
        </w:rPr>
      </w:pPr>
      <w:r w:rsidRPr="00A64FD7">
        <w:rPr>
          <w:rFonts w:ascii="Arial Narrow" w:hAnsi="Arial Narrow"/>
          <w:b/>
        </w:rPr>
        <w:t>ORLEN S.A.</w:t>
      </w:r>
    </w:p>
    <w:p w14:paraId="15644726" w14:textId="77777777" w:rsidR="00EE2CCD" w:rsidRPr="00A64FD7" w:rsidRDefault="00EE2CCD" w:rsidP="00EE2CCD">
      <w:pPr>
        <w:suppressAutoHyphens/>
        <w:spacing w:line="260" w:lineRule="exact"/>
        <w:ind w:left="360" w:right="1500"/>
        <w:jc w:val="right"/>
        <w:rPr>
          <w:rFonts w:ascii="Arial Narrow" w:hAnsi="Arial Narrow"/>
          <w:b/>
        </w:rPr>
      </w:pPr>
    </w:p>
    <w:p w14:paraId="430A34A0" w14:textId="6F102590" w:rsidR="00EE2CCD" w:rsidRPr="00A64FD7" w:rsidRDefault="00F029D2" w:rsidP="00EE2CCD">
      <w:pPr>
        <w:suppressAutoHyphens/>
        <w:spacing w:line="260" w:lineRule="exact"/>
        <w:ind w:left="360" w:right="1500"/>
        <w:jc w:val="right"/>
        <w:rPr>
          <w:rFonts w:ascii="Arial Narrow" w:hAnsi="Arial Narrow"/>
        </w:rPr>
      </w:pPr>
      <w:r w:rsidRPr="00A64FD7">
        <w:rPr>
          <w:rFonts w:ascii="Arial Narrow" w:hAnsi="Arial Narrow"/>
        </w:rPr>
        <w:t>O</w:t>
      </w:r>
      <w:r w:rsidR="00EE2CCD" w:rsidRPr="00A64FD7">
        <w:rPr>
          <w:rFonts w:ascii="Arial Narrow" w:hAnsi="Arial Narrow"/>
        </w:rPr>
        <w:t>raz</w:t>
      </w:r>
    </w:p>
    <w:p w14:paraId="41E0D82E" w14:textId="5ED42969" w:rsidR="00F029D2" w:rsidRPr="00A64FD7" w:rsidRDefault="00F029D2" w:rsidP="00EE2CCD">
      <w:pPr>
        <w:suppressAutoHyphens/>
        <w:spacing w:line="260" w:lineRule="exact"/>
        <w:ind w:left="360" w:right="1500"/>
        <w:jc w:val="right"/>
        <w:rPr>
          <w:rFonts w:ascii="Arial Narrow" w:hAnsi="Arial Narrow"/>
        </w:rPr>
      </w:pPr>
    </w:p>
    <w:p w14:paraId="0C459909" w14:textId="5EAF42D4" w:rsidR="00F029D2" w:rsidRPr="00A64FD7" w:rsidRDefault="00F029D2" w:rsidP="00EE2CCD">
      <w:pPr>
        <w:suppressAutoHyphens/>
        <w:spacing w:line="260" w:lineRule="exact"/>
        <w:ind w:left="360" w:right="1500"/>
        <w:jc w:val="right"/>
        <w:rPr>
          <w:rFonts w:ascii="Arial Narrow" w:hAnsi="Arial Narrow"/>
        </w:rPr>
      </w:pPr>
      <w:r w:rsidRPr="00A64FD7">
        <w:rPr>
          <w:rFonts w:ascii="Arial Narrow" w:hAnsi="Arial Narrow"/>
        </w:rPr>
        <w:t>………………………………………………….</w:t>
      </w:r>
    </w:p>
    <w:p w14:paraId="7991C453" w14:textId="77777777" w:rsidR="00EE2CCD" w:rsidRPr="00A64FD7" w:rsidRDefault="00EE2CCD" w:rsidP="00EE2CCD">
      <w:pPr>
        <w:suppressAutoHyphens/>
        <w:spacing w:line="260" w:lineRule="exact"/>
        <w:ind w:left="360" w:right="1500"/>
        <w:jc w:val="right"/>
        <w:rPr>
          <w:rFonts w:ascii="Arial Narrow" w:hAnsi="Arial Narrow"/>
        </w:rPr>
      </w:pPr>
    </w:p>
    <w:p w14:paraId="05BA98D8" w14:textId="77777777" w:rsidR="00EE2CCD" w:rsidRPr="00A64FD7" w:rsidRDefault="00EE2CCD" w:rsidP="00EE2CCD">
      <w:pPr>
        <w:pBdr>
          <w:top w:val="single" w:sz="4" w:space="1" w:color="9CC2E5" w:themeColor="accent1" w:themeTint="99"/>
        </w:pBdr>
        <w:suppressAutoHyphens/>
        <w:spacing w:line="260" w:lineRule="exact"/>
        <w:rPr>
          <w:rFonts w:ascii="Arial Narrow" w:hAnsi="Arial Narrow" w:cs="Segoe UI Semilight"/>
          <w:b/>
          <w:sz w:val="20"/>
          <w:szCs w:val="20"/>
        </w:rPr>
      </w:pPr>
    </w:p>
    <w:p w14:paraId="62865CC0" w14:textId="77777777" w:rsidR="00EE2CCD" w:rsidRPr="00A64FD7" w:rsidRDefault="00EE2CCD" w:rsidP="00EE2CCD">
      <w:pPr>
        <w:spacing w:line="276" w:lineRule="auto"/>
        <w:jc w:val="center"/>
        <w:outlineLvl w:val="0"/>
        <w:rPr>
          <w:rFonts w:ascii="Arial Narrow" w:hAnsi="Arial Narrow"/>
          <w:b/>
          <w:sz w:val="26"/>
        </w:rPr>
      </w:pPr>
    </w:p>
    <w:p w14:paraId="57A11A20" w14:textId="77777777" w:rsidR="00EE2CCD" w:rsidRPr="00A64FD7" w:rsidRDefault="00EE2CCD" w:rsidP="00EE2CCD">
      <w:pPr>
        <w:spacing w:line="276" w:lineRule="auto"/>
        <w:jc w:val="center"/>
        <w:outlineLvl w:val="0"/>
        <w:rPr>
          <w:rFonts w:ascii="Arial Narrow" w:hAnsi="Arial Narrow"/>
          <w:b/>
          <w:sz w:val="26"/>
        </w:rPr>
      </w:pPr>
    </w:p>
    <w:p w14:paraId="5A741870" w14:textId="77777777" w:rsidR="00EE2CCD" w:rsidRPr="00A64FD7" w:rsidRDefault="00EE2CCD" w:rsidP="00EE2CCD">
      <w:pPr>
        <w:spacing w:line="276" w:lineRule="auto"/>
        <w:jc w:val="center"/>
        <w:outlineLvl w:val="0"/>
        <w:rPr>
          <w:rFonts w:ascii="Arial Narrow" w:hAnsi="Arial Narrow"/>
          <w:b/>
          <w:sz w:val="26"/>
        </w:rPr>
      </w:pPr>
    </w:p>
    <w:p w14:paraId="32DA6039" w14:textId="77777777" w:rsidR="00EE2CCD" w:rsidRPr="00A64FD7" w:rsidRDefault="00EE2CCD" w:rsidP="00EE2CCD">
      <w:pPr>
        <w:spacing w:line="276" w:lineRule="auto"/>
        <w:jc w:val="center"/>
        <w:outlineLvl w:val="0"/>
        <w:rPr>
          <w:rFonts w:ascii="Arial Narrow" w:hAnsi="Arial Narrow"/>
          <w:b/>
          <w:sz w:val="26"/>
        </w:rPr>
      </w:pPr>
    </w:p>
    <w:p w14:paraId="7EAA34E2" w14:textId="77777777" w:rsidR="00EE2CCD" w:rsidRPr="00A64FD7" w:rsidRDefault="00EE2CCD" w:rsidP="00EE2CCD">
      <w:pPr>
        <w:spacing w:line="276" w:lineRule="auto"/>
        <w:jc w:val="center"/>
        <w:outlineLvl w:val="0"/>
        <w:rPr>
          <w:rFonts w:ascii="Arial Narrow" w:hAnsi="Arial Narrow"/>
          <w:b/>
          <w:sz w:val="26"/>
        </w:rPr>
      </w:pPr>
    </w:p>
    <w:p w14:paraId="62BBBB8F" w14:textId="77777777" w:rsidR="00EE2CCD" w:rsidRPr="00A64FD7" w:rsidRDefault="00EE2CCD" w:rsidP="00EE2CCD">
      <w:pPr>
        <w:spacing w:line="276" w:lineRule="auto"/>
        <w:jc w:val="center"/>
        <w:outlineLvl w:val="0"/>
        <w:rPr>
          <w:rFonts w:ascii="Arial Narrow" w:hAnsi="Arial Narrow"/>
          <w:b/>
          <w:sz w:val="26"/>
        </w:rPr>
      </w:pPr>
    </w:p>
    <w:p w14:paraId="571747B9" w14:textId="77777777" w:rsidR="00EE2CCD" w:rsidRPr="00A64FD7" w:rsidRDefault="00EE2CCD" w:rsidP="00EE2CCD">
      <w:pPr>
        <w:spacing w:after="200" w:line="276" w:lineRule="auto"/>
        <w:jc w:val="left"/>
        <w:rPr>
          <w:rFonts w:ascii="Arial Narrow" w:hAnsi="Arial Narrow"/>
          <w:b/>
          <w:sz w:val="26"/>
        </w:rPr>
      </w:pPr>
      <w:r w:rsidRPr="00A64FD7">
        <w:rPr>
          <w:rFonts w:ascii="Arial Narrow" w:hAnsi="Arial Narrow"/>
          <w:b/>
          <w:sz w:val="26"/>
        </w:rPr>
        <w:br w:type="page"/>
      </w:r>
    </w:p>
    <w:p w14:paraId="332757D4" w14:textId="77777777" w:rsidR="00EE2CCD" w:rsidRPr="00A64FD7" w:rsidRDefault="00EE2CCD" w:rsidP="007E47B6">
      <w:pPr>
        <w:spacing w:line="276" w:lineRule="auto"/>
        <w:rPr>
          <w:rFonts w:ascii="Arial Narrow" w:hAnsi="Arial Narrow" w:cs="Segoe UI"/>
          <w:smallCaps/>
          <w:szCs w:val="20"/>
          <w:lang w:bidi="ml-IN"/>
        </w:rPr>
      </w:pPr>
      <w:r w:rsidRPr="00A64FD7">
        <w:rPr>
          <w:rFonts w:ascii="Arial Narrow" w:hAnsi="Arial Narrow" w:cs="Segoe UI"/>
          <w:b/>
          <w:szCs w:val="20"/>
          <w:lang w:bidi="ml-IN"/>
        </w:rPr>
        <w:lastRenderedPageBreak/>
        <w:t>nr</w:t>
      </w:r>
      <w:r w:rsidR="000B74D7" w:rsidRPr="00A64FD7">
        <w:rPr>
          <w:rFonts w:ascii="Arial Narrow" w:hAnsi="Arial Narrow" w:cs="Segoe UI"/>
          <w:b/>
          <w:szCs w:val="20"/>
          <w:lang w:bidi="ml-IN"/>
        </w:rPr>
        <w:t xml:space="preserve"> </w:t>
      </w:r>
      <w:r w:rsidR="00571EFE" w:rsidRPr="00A64FD7">
        <w:rPr>
          <w:rFonts w:ascii="Arial Narrow" w:hAnsi="Arial Narrow" w:cs="Segoe UI"/>
          <w:b/>
          <w:szCs w:val="20"/>
          <w:lang w:bidi="ml-IN"/>
        </w:rPr>
        <w:t>…………………………</w:t>
      </w:r>
      <w:r w:rsidRPr="00A64FD7">
        <w:rPr>
          <w:rFonts w:ascii="Arial Narrow" w:hAnsi="Arial Narrow" w:cs="Segoe UI"/>
          <w:b/>
          <w:szCs w:val="20"/>
          <w:lang w:bidi="ml-IN"/>
        </w:rPr>
        <w:t xml:space="preserve"> </w:t>
      </w:r>
      <w:r w:rsidRPr="00A64FD7">
        <w:rPr>
          <w:rFonts w:ascii="Arial Narrow" w:hAnsi="Arial Narrow" w:cs="Segoe UI"/>
          <w:szCs w:val="20"/>
          <w:lang w:bidi="ml-IN"/>
        </w:rPr>
        <w:t xml:space="preserve">(dalej, jako </w:t>
      </w:r>
      <w:r w:rsidRPr="00A64FD7">
        <w:rPr>
          <w:rFonts w:ascii="Arial Narrow" w:hAnsi="Arial Narrow" w:cs="Segoe UI"/>
          <w:b/>
          <w:szCs w:val="20"/>
          <w:lang w:bidi="ml-IN"/>
        </w:rPr>
        <w:t>“Umowa”</w:t>
      </w:r>
      <w:r w:rsidRPr="00A64FD7">
        <w:rPr>
          <w:rFonts w:ascii="Arial Narrow" w:hAnsi="Arial Narrow" w:cs="Segoe UI"/>
          <w:szCs w:val="20"/>
          <w:lang w:bidi="ml-IN"/>
        </w:rPr>
        <w:t>)</w:t>
      </w:r>
    </w:p>
    <w:p w14:paraId="07612EC5" w14:textId="77777777" w:rsidR="00EE2CCD" w:rsidRPr="00A64FD7" w:rsidRDefault="00EE2CCD" w:rsidP="007E47B6">
      <w:pPr>
        <w:spacing w:line="276" w:lineRule="auto"/>
        <w:ind w:left="708"/>
        <w:rPr>
          <w:rFonts w:ascii="Arial Narrow" w:hAnsi="Arial Narrow" w:cs="Segoe UI"/>
          <w:sz w:val="20"/>
          <w:szCs w:val="20"/>
          <w:lang w:bidi="ml-IN"/>
        </w:rPr>
      </w:pPr>
    </w:p>
    <w:p w14:paraId="364BEB5F" w14:textId="77777777" w:rsidR="00EE2CCD" w:rsidRPr="00A64FD7" w:rsidRDefault="00EE2CCD" w:rsidP="007E47B6">
      <w:pPr>
        <w:autoSpaceDE w:val="0"/>
        <w:autoSpaceDN w:val="0"/>
        <w:adjustRightInd w:val="0"/>
        <w:spacing w:line="276" w:lineRule="auto"/>
        <w:ind w:right="-2"/>
        <w:rPr>
          <w:rFonts w:ascii="Arial Narrow" w:hAnsi="Arial Narrow"/>
          <w:sz w:val="20"/>
        </w:rPr>
      </w:pPr>
      <w:r w:rsidRPr="00A64FD7">
        <w:rPr>
          <w:rFonts w:ascii="Arial Narrow" w:hAnsi="Arial Narrow"/>
          <w:sz w:val="20"/>
        </w:rPr>
        <w:t>zawarta w dniu __________________ r. w Warszawie pomiędzy:</w:t>
      </w:r>
    </w:p>
    <w:p w14:paraId="19917102" w14:textId="77777777" w:rsidR="00EE2CCD" w:rsidRPr="00A64FD7" w:rsidRDefault="00EE2CCD" w:rsidP="007E47B6">
      <w:pPr>
        <w:autoSpaceDE w:val="0"/>
        <w:autoSpaceDN w:val="0"/>
        <w:adjustRightInd w:val="0"/>
        <w:spacing w:line="276" w:lineRule="auto"/>
        <w:ind w:left="708" w:right="5272"/>
        <w:rPr>
          <w:rFonts w:ascii="Arial Narrow" w:hAnsi="Arial Narrow" w:cs="Segoe UI"/>
          <w:b/>
          <w:szCs w:val="22"/>
          <w:lang w:bidi="ml-IN"/>
        </w:rPr>
      </w:pPr>
      <w:r w:rsidRPr="00A64FD7">
        <w:rPr>
          <w:rFonts w:ascii="Arial Narrow" w:hAnsi="Arial Narrow" w:cs="Segoe UI"/>
          <w:b/>
          <w:sz w:val="20"/>
          <w:szCs w:val="20"/>
          <w:lang w:bidi="ml-IN"/>
        </w:rPr>
        <w:tab/>
      </w:r>
    </w:p>
    <w:p w14:paraId="7BA916DD" w14:textId="77777777" w:rsidR="00EE2CCD" w:rsidRPr="00A64FD7" w:rsidRDefault="00EE2CCD" w:rsidP="007E47B6">
      <w:pPr>
        <w:pStyle w:val="Akapitzlist"/>
        <w:autoSpaceDE w:val="0"/>
        <w:autoSpaceDN w:val="0"/>
        <w:adjustRightInd w:val="0"/>
        <w:spacing w:line="276" w:lineRule="auto"/>
        <w:ind w:left="0"/>
        <w:rPr>
          <w:rFonts w:ascii="Arial Narrow" w:hAnsi="Arial Narrow" w:cs="Segoe UI"/>
          <w:sz w:val="20"/>
          <w:szCs w:val="20"/>
          <w:lang w:bidi="ml-IN"/>
        </w:rPr>
      </w:pPr>
      <w:r w:rsidRPr="00A64FD7">
        <w:rPr>
          <w:rFonts w:ascii="Arial Narrow" w:hAnsi="Arial Narrow" w:cs="Segoe UI"/>
          <w:b/>
          <w:sz w:val="20"/>
          <w:szCs w:val="20"/>
          <w:lang w:bidi="ml-IN"/>
        </w:rPr>
        <w:t>ORLEN S.A</w:t>
      </w:r>
      <w:r w:rsidRPr="00A64FD7">
        <w:rPr>
          <w:rFonts w:ascii="Arial Narrow" w:hAnsi="Arial Narrow"/>
          <w:b/>
          <w:sz w:val="20"/>
        </w:rPr>
        <w:t>.</w:t>
      </w:r>
      <w:r w:rsidRPr="00A64FD7">
        <w:rPr>
          <w:rFonts w:ascii="Arial Narrow" w:hAnsi="Arial Narrow" w:cs="Segoe UI"/>
          <w:sz w:val="20"/>
          <w:szCs w:val="20"/>
          <w:lang w:bidi="ml-IN"/>
        </w:rPr>
        <w:t xml:space="preserve"> z siedzibą w Płocku, ul. Chemików 7, 09-411 Płock, wpisaną do rejestru przedsiębiorców Krajowego Rejestru Sądowego prowadzonego przez Sąd Rejonowy dla Łodzi-Śródmieścia w Łodzi, XX Wydział Gospodarczy – Krajowego Rejestru Sądowego, pod numerem KRS 0000028860, kapitał zakładowy/kapitał wpłacony 1 451 177 561,25 zł, NIP: 774-00-01-454, BDO 000007103,</w:t>
      </w:r>
      <w:r w:rsidRPr="00A64FD7">
        <w:t xml:space="preserve"> </w:t>
      </w:r>
      <w:r w:rsidRPr="00A64FD7">
        <w:rPr>
          <w:rFonts w:ascii="Arial Narrow" w:hAnsi="Arial Narrow" w:cs="Segoe UI"/>
          <w:sz w:val="20"/>
          <w:szCs w:val="20"/>
          <w:lang w:bidi="ml-IN"/>
        </w:rPr>
        <w:t xml:space="preserve">zwaną w dalszej części Umowy </w:t>
      </w:r>
      <w:r w:rsidRPr="00A64FD7">
        <w:rPr>
          <w:rFonts w:ascii="Arial Narrow" w:hAnsi="Arial Narrow" w:cs="Segoe UI"/>
          <w:b/>
          <w:sz w:val="20"/>
          <w:szCs w:val="20"/>
          <w:lang w:bidi="ml-IN"/>
        </w:rPr>
        <w:t>„ORLEN”</w:t>
      </w:r>
      <w:r w:rsidRPr="00A64FD7">
        <w:rPr>
          <w:rFonts w:ascii="Arial Narrow" w:hAnsi="Arial Narrow" w:cs="Segoe UI"/>
          <w:sz w:val="20"/>
          <w:szCs w:val="20"/>
          <w:lang w:bidi="ml-IN"/>
        </w:rPr>
        <w:t>, reprezentowaną przez:</w:t>
      </w:r>
    </w:p>
    <w:p w14:paraId="20DF24E2" w14:textId="77777777" w:rsidR="00EE2CCD" w:rsidRPr="00A64FD7" w:rsidRDefault="00EE2CCD" w:rsidP="007E47B6">
      <w:pPr>
        <w:autoSpaceDE w:val="0"/>
        <w:autoSpaceDN w:val="0"/>
        <w:adjustRightInd w:val="0"/>
        <w:spacing w:line="276" w:lineRule="auto"/>
        <w:rPr>
          <w:rFonts w:ascii="Arial Narrow" w:hAnsi="Arial Narrow" w:cs="Segoe UI"/>
          <w:b/>
          <w:sz w:val="20"/>
          <w:szCs w:val="20"/>
          <w:lang w:bidi="ml-IN"/>
        </w:rPr>
      </w:pPr>
    </w:p>
    <w:p w14:paraId="2B96AAAD" w14:textId="172ECC3E" w:rsidR="00EE2CCD" w:rsidRPr="00A64FD7" w:rsidRDefault="00000000" w:rsidP="007E47B6">
      <w:pPr>
        <w:spacing w:line="276" w:lineRule="auto"/>
        <w:rPr>
          <w:rFonts w:ascii="Arial Narrow" w:hAnsi="Arial Narrow" w:cs="Arial"/>
          <w:b/>
          <w:sz w:val="20"/>
          <w:szCs w:val="20"/>
        </w:rPr>
      </w:pPr>
      <w:sdt>
        <w:sdtPr>
          <w:rPr>
            <w:rFonts w:ascii="Arial Narrow" w:hAnsi="Arial Narrow" w:cs="Arial"/>
            <w:b/>
            <w:sz w:val="20"/>
            <w:szCs w:val="20"/>
          </w:rPr>
          <w:id w:val="-1629775703"/>
          <w:placeholder>
            <w:docPart w:val="CAD5D4DB62474FB3AF4E57CA5F07B22E"/>
          </w:placeholder>
        </w:sdtPr>
        <w:sdtContent>
          <w:sdt>
            <w:sdtPr>
              <w:rPr>
                <w:rFonts w:ascii="Arial Narrow" w:hAnsi="Arial Narrow" w:cs="Arial"/>
                <w:b/>
                <w:sz w:val="20"/>
                <w:szCs w:val="20"/>
              </w:rPr>
              <w:id w:val="-1777394873"/>
              <w:placeholder>
                <w:docPart w:val="1952EF151BBD45EB92DAF3AFA2EC1347"/>
              </w:placeholder>
              <w:showingPlcHdr/>
            </w:sdtPr>
            <w:sdtContent>
              <w:r w:rsidR="00F029D2" w:rsidRPr="00A64FD7">
                <w:rPr>
                  <w:rStyle w:val="Tekstzastpczy"/>
                </w:rPr>
                <w:t>Kliknij tutaj, aby wprowadzić tekst.</w:t>
              </w:r>
            </w:sdtContent>
          </w:sdt>
        </w:sdtContent>
      </w:sdt>
      <w:r w:rsidR="00EE2CCD" w:rsidRPr="00A64FD7">
        <w:rPr>
          <w:rFonts w:ascii="Arial Narrow" w:hAnsi="Arial Narrow" w:cs="Arial"/>
          <w:b/>
          <w:sz w:val="20"/>
          <w:szCs w:val="20"/>
        </w:rPr>
        <w:t xml:space="preserve"> – </w:t>
      </w:r>
      <w:sdt>
        <w:sdtPr>
          <w:rPr>
            <w:rFonts w:ascii="Arial Narrow" w:hAnsi="Arial Narrow" w:cs="Arial"/>
            <w:b/>
            <w:sz w:val="20"/>
            <w:szCs w:val="20"/>
          </w:rPr>
          <w:id w:val="2126575585"/>
          <w:placeholder>
            <w:docPart w:val="BC79F703E2C74AC2AB4E3D776FD08AD1"/>
          </w:placeholder>
        </w:sdtPr>
        <w:sdtContent>
          <w:sdt>
            <w:sdtPr>
              <w:rPr>
                <w:rFonts w:ascii="Arial Narrow" w:hAnsi="Arial Narrow" w:cs="Arial"/>
                <w:b/>
                <w:sz w:val="20"/>
                <w:szCs w:val="20"/>
              </w:rPr>
              <w:id w:val="530307086"/>
              <w:placeholder>
                <w:docPart w:val="B0282303A0434B89826FE70F27C6B069"/>
              </w:placeholder>
              <w:showingPlcHdr/>
            </w:sdtPr>
            <w:sdtContent>
              <w:r w:rsidR="00F029D2" w:rsidRPr="00A64FD7">
                <w:rPr>
                  <w:rStyle w:val="Tekstzastpczy"/>
                </w:rPr>
                <w:t>Kliknij tutaj, aby wprowadzić tekst.</w:t>
              </w:r>
            </w:sdtContent>
          </w:sdt>
        </w:sdtContent>
      </w:sdt>
    </w:p>
    <w:p w14:paraId="4E1E67A5" w14:textId="37A621A4" w:rsidR="00EE2CCD" w:rsidRPr="00A64FD7" w:rsidRDefault="00000000" w:rsidP="007E47B6">
      <w:pPr>
        <w:spacing w:line="276" w:lineRule="auto"/>
        <w:rPr>
          <w:rFonts w:ascii="Arial Narrow" w:hAnsi="Arial Narrow" w:cs="Arial"/>
          <w:sz w:val="20"/>
          <w:szCs w:val="20"/>
        </w:rPr>
      </w:pPr>
      <w:sdt>
        <w:sdtPr>
          <w:rPr>
            <w:rFonts w:ascii="Arial Narrow" w:hAnsi="Arial Narrow" w:cs="Arial"/>
            <w:b/>
            <w:sz w:val="20"/>
            <w:szCs w:val="20"/>
          </w:rPr>
          <w:id w:val="-409307021"/>
          <w:placeholder>
            <w:docPart w:val="560E4660902D4302BCFFBC1D7C05519B"/>
          </w:placeholder>
        </w:sdtPr>
        <w:sdtContent>
          <w:sdt>
            <w:sdtPr>
              <w:rPr>
                <w:rFonts w:ascii="Arial Narrow" w:hAnsi="Arial Narrow" w:cs="Arial"/>
                <w:b/>
                <w:sz w:val="20"/>
                <w:szCs w:val="20"/>
              </w:rPr>
              <w:id w:val="-1332280997"/>
              <w:placeholder>
                <w:docPart w:val="ADEFE69847CA48259A2846B6386B7148"/>
              </w:placeholder>
              <w:showingPlcHdr/>
            </w:sdtPr>
            <w:sdtContent>
              <w:r w:rsidR="00F029D2" w:rsidRPr="00A64FD7">
                <w:rPr>
                  <w:rStyle w:val="Tekstzastpczy"/>
                </w:rPr>
                <w:t>Kliknij tutaj, aby wprowadzić tekst.</w:t>
              </w:r>
            </w:sdtContent>
          </w:sdt>
        </w:sdtContent>
      </w:sdt>
      <w:r w:rsidR="00EE2CCD" w:rsidRPr="00A64FD7">
        <w:rPr>
          <w:rFonts w:ascii="Arial Narrow" w:hAnsi="Arial Narrow" w:cs="Arial"/>
          <w:b/>
          <w:sz w:val="20"/>
          <w:szCs w:val="20"/>
        </w:rPr>
        <w:t xml:space="preserve"> – </w:t>
      </w:r>
      <w:sdt>
        <w:sdtPr>
          <w:rPr>
            <w:rFonts w:ascii="Arial Narrow" w:hAnsi="Arial Narrow" w:cs="Arial"/>
            <w:b/>
            <w:sz w:val="20"/>
            <w:szCs w:val="20"/>
          </w:rPr>
          <w:id w:val="1178544167"/>
          <w:placeholder>
            <w:docPart w:val="2DA4C3DA3F3C4CDDBBCF506536873FBC"/>
          </w:placeholder>
        </w:sdtPr>
        <w:sdtEndPr>
          <w:rPr>
            <w:b w:val="0"/>
          </w:rPr>
        </w:sdtEndPr>
        <w:sdtContent>
          <w:sdt>
            <w:sdtPr>
              <w:rPr>
                <w:rFonts w:ascii="Arial Narrow" w:hAnsi="Arial Narrow" w:cs="Arial"/>
                <w:b/>
                <w:sz w:val="20"/>
                <w:szCs w:val="20"/>
              </w:rPr>
              <w:id w:val="-287740922"/>
              <w:placeholder>
                <w:docPart w:val="8AFDFEE2EB134E5F9B18E20E358FFDEA"/>
              </w:placeholder>
              <w:showingPlcHdr/>
            </w:sdtPr>
            <w:sdtEndPr>
              <w:rPr>
                <w:b w:val="0"/>
              </w:rPr>
            </w:sdtEndPr>
            <w:sdtContent>
              <w:r w:rsidR="00F029D2" w:rsidRPr="00A64FD7">
                <w:rPr>
                  <w:rStyle w:val="Tekstzastpczy"/>
                </w:rPr>
                <w:t>Kliknij tutaj, aby wprowadzić tekst.</w:t>
              </w:r>
            </w:sdtContent>
          </w:sdt>
        </w:sdtContent>
      </w:sdt>
    </w:p>
    <w:p w14:paraId="7F7AF2A3" w14:textId="77777777" w:rsidR="00EE2CCD" w:rsidRPr="00A64FD7" w:rsidRDefault="00EE2CCD" w:rsidP="007E47B6">
      <w:pPr>
        <w:spacing w:line="276" w:lineRule="auto"/>
        <w:rPr>
          <w:rFonts w:ascii="Arial Narrow" w:hAnsi="Arial Narrow" w:cs="Arial"/>
          <w:sz w:val="20"/>
          <w:szCs w:val="20"/>
        </w:rPr>
      </w:pPr>
    </w:p>
    <w:p w14:paraId="2ABB6548" w14:textId="77777777" w:rsidR="00EE2CCD" w:rsidRPr="00A64FD7" w:rsidRDefault="00EE2CCD" w:rsidP="007E47B6">
      <w:pPr>
        <w:spacing w:line="276" w:lineRule="auto"/>
        <w:rPr>
          <w:rFonts w:ascii="Arial Narrow" w:hAnsi="Arial Narrow" w:cs="Arial"/>
          <w:sz w:val="20"/>
          <w:szCs w:val="20"/>
        </w:rPr>
      </w:pPr>
      <w:r w:rsidRPr="00A64FD7">
        <w:rPr>
          <w:rFonts w:ascii="Arial Narrow" w:hAnsi="Arial Narrow" w:cs="Arial"/>
          <w:sz w:val="20"/>
          <w:szCs w:val="20"/>
        </w:rPr>
        <w:t xml:space="preserve">uprawnionych do reprezentowania ORLEN na podstawie pełnomocnictw, które wraz z Informacją odpowiadającą odpisowi aktualnemu z rejestru przedsiębiorców stanowią </w:t>
      </w:r>
      <w:r w:rsidRPr="00A64FD7">
        <w:rPr>
          <w:rFonts w:ascii="Arial Narrow" w:hAnsi="Arial Narrow" w:cs="Arial"/>
          <w:b/>
          <w:sz w:val="20"/>
          <w:szCs w:val="20"/>
        </w:rPr>
        <w:t>Załącznik Nr 1A</w:t>
      </w:r>
      <w:r w:rsidRPr="00A64FD7">
        <w:rPr>
          <w:rFonts w:ascii="Arial Narrow" w:hAnsi="Arial Narrow" w:cs="Arial"/>
          <w:sz w:val="20"/>
          <w:szCs w:val="20"/>
        </w:rPr>
        <w:t xml:space="preserve"> do Umowy</w:t>
      </w:r>
    </w:p>
    <w:p w14:paraId="72293D9D" w14:textId="77777777" w:rsidR="00EE2CCD" w:rsidRPr="00A64FD7" w:rsidRDefault="00EE2CCD" w:rsidP="007E47B6">
      <w:pPr>
        <w:autoSpaceDE w:val="0"/>
        <w:autoSpaceDN w:val="0"/>
        <w:adjustRightInd w:val="0"/>
        <w:spacing w:line="276" w:lineRule="auto"/>
        <w:rPr>
          <w:rFonts w:ascii="Arial Narrow" w:hAnsi="Arial Narrow" w:cs="Segoe UI"/>
          <w:sz w:val="20"/>
          <w:szCs w:val="20"/>
          <w:lang w:bidi="ml-IN"/>
        </w:rPr>
      </w:pPr>
    </w:p>
    <w:p w14:paraId="332DB4A9" w14:textId="77777777" w:rsidR="00EE2CCD" w:rsidRPr="00A64FD7" w:rsidRDefault="00EE2CCD" w:rsidP="007E47B6">
      <w:pPr>
        <w:autoSpaceDE w:val="0"/>
        <w:autoSpaceDN w:val="0"/>
        <w:adjustRightInd w:val="0"/>
        <w:spacing w:line="276" w:lineRule="auto"/>
        <w:rPr>
          <w:rFonts w:ascii="Arial Narrow" w:hAnsi="Arial Narrow" w:cs="Segoe UI"/>
          <w:sz w:val="20"/>
          <w:szCs w:val="20"/>
          <w:lang w:bidi="ml-IN"/>
        </w:rPr>
      </w:pPr>
      <w:r w:rsidRPr="00A64FD7">
        <w:rPr>
          <w:rFonts w:ascii="Arial Narrow" w:hAnsi="Arial Narrow" w:cs="Segoe UI"/>
          <w:sz w:val="20"/>
          <w:szCs w:val="20"/>
          <w:lang w:bidi="ml-IN"/>
        </w:rPr>
        <w:t>a</w:t>
      </w:r>
    </w:p>
    <w:p w14:paraId="7B787E59" w14:textId="77777777" w:rsidR="00EE2CCD" w:rsidRPr="00A64FD7" w:rsidRDefault="00EE2CCD" w:rsidP="007E47B6">
      <w:pPr>
        <w:autoSpaceDE w:val="0"/>
        <w:autoSpaceDN w:val="0"/>
        <w:adjustRightInd w:val="0"/>
        <w:spacing w:line="276" w:lineRule="auto"/>
        <w:rPr>
          <w:rFonts w:ascii="Arial Narrow" w:hAnsi="Arial Narrow" w:cs="Segoe UI"/>
          <w:sz w:val="20"/>
          <w:szCs w:val="20"/>
          <w:lang w:bidi="ml-IN"/>
        </w:rPr>
      </w:pPr>
    </w:p>
    <w:p w14:paraId="58941D0F" w14:textId="6F3C7773" w:rsidR="00EE2CCD" w:rsidRPr="00A64FD7" w:rsidRDefault="00000000" w:rsidP="007E47B6">
      <w:pPr>
        <w:pStyle w:val="Akapitzlist"/>
        <w:autoSpaceDE w:val="0"/>
        <w:autoSpaceDN w:val="0"/>
        <w:adjustRightInd w:val="0"/>
        <w:spacing w:line="276" w:lineRule="auto"/>
        <w:ind w:left="0"/>
        <w:rPr>
          <w:rFonts w:ascii="Arial Narrow" w:hAnsi="Arial Narrow" w:cs="Arial"/>
          <w:sz w:val="20"/>
        </w:rPr>
      </w:pPr>
      <w:sdt>
        <w:sdtPr>
          <w:rPr>
            <w:rFonts w:ascii="Arial Narrow" w:hAnsi="Arial Narrow" w:cs="Arial"/>
            <w:sz w:val="20"/>
            <w:szCs w:val="20"/>
          </w:rPr>
          <w:id w:val="298500418"/>
          <w:placeholder>
            <w:docPart w:val="0152EB4D764C49CFB5D917669F9D0796"/>
          </w:placeholder>
        </w:sdtPr>
        <w:sdtContent>
          <w:sdt>
            <w:sdtPr>
              <w:rPr>
                <w:rFonts w:ascii="Arial Narrow" w:hAnsi="Arial Narrow" w:cs="Arial"/>
                <w:b/>
                <w:sz w:val="20"/>
                <w:szCs w:val="20"/>
              </w:rPr>
              <w:id w:val="1708447410"/>
              <w:placeholder>
                <w:docPart w:val="44BB671467D54E5EAF4F4A9BDEF2FD04"/>
              </w:placeholder>
            </w:sdtPr>
            <w:sdtContent>
              <w:sdt>
                <w:sdtPr>
                  <w:rPr>
                    <w:rFonts w:ascii="Arial Narrow" w:hAnsi="Arial Narrow" w:cs="Arial"/>
                    <w:sz w:val="20"/>
                    <w:szCs w:val="20"/>
                  </w:rPr>
                  <w:id w:val="-34436337"/>
                  <w:placeholder>
                    <w:docPart w:val="749B566CEB70448ABE66876E74174458"/>
                  </w:placeholder>
                </w:sdtPr>
                <w:sdtContent>
                  <w:sdt>
                    <w:sdtPr>
                      <w:rPr>
                        <w:rFonts w:ascii="Arial Narrow" w:hAnsi="Arial Narrow" w:cs="Arial"/>
                        <w:b/>
                        <w:sz w:val="20"/>
                        <w:szCs w:val="20"/>
                      </w:rPr>
                      <w:id w:val="2023826676"/>
                      <w:placeholder>
                        <w:docPart w:val="FE6923C34EF14A0E8375B054F5AEEAE2"/>
                      </w:placeholder>
                    </w:sdtPr>
                    <w:sdtContent>
                      <w:sdt>
                        <w:sdtPr>
                          <w:rPr>
                            <w:rFonts w:ascii="Arial Narrow" w:hAnsi="Arial Narrow" w:cs="Arial"/>
                            <w:sz w:val="20"/>
                            <w:szCs w:val="20"/>
                          </w:rPr>
                          <w:id w:val="2057509458"/>
                          <w:placeholder>
                            <w:docPart w:val="95A31D4EAD97491F9C66910AEEEC681A"/>
                          </w:placeholder>
                          <w:showingPlcHdr/>
                        </w:sdtPr>
                        <w:sdtContent>
                          <w:r w:rsidR="00F029D2" w:rsidRPr="00A64FD7">
                            <w:rPr>
                              <w:rStyle w:val="Tekstzastpczy"/>
                            </w:rPr>
                            <w:t>Kliknij tutaj, aby wprowadzić tekst.</w:t>
                          </w:r>
                        </w:sdtContent>
                      </w:sdt>
                    </w:sdtContent>
                  </w:sdt>
                </w:sdtContent>
              </w:sdt>
            </w:sdtContent>
          </w:sdt>
        </w:sdtContent>
      </w:sdt>
      <w:r w:rsidR="00EE2CCD" w:rsidRPr="00A64FD7">
        <w:rPr>
          <w:rFonts w:ascii="Arial Narrow" w:hAnsi="Arial Narrow" w:cs="Segoe UI"/>
          <w:sz w:val="20"/>
          <w:szCs w:val="20"/>
          <w:lang w:bidi="ml-IN"/>
        </w:rPr>
        <w:t xml:space="preserve"> </w:t>
      </w:r>
      <w:r w:rsidR="00EE2CCD" w:rsidRPr="00A64FD7">
        <w:rPr>
          <w:rFonts w:ascii="Arial Narrow" w:hAnsi="Arial Narrow" w:cs="Arial"/>
          <w:sz w:val="20"/>
        </w:rPr>
        <w:t xml:space="preserve">z siedzibą </w:t>
      </w:r>
      <w:r w:rsidR="00EE2CCD" w:rsidRPr="00A64FD7">
        <w:rPr>
          <w:rFonts w:ascii="Arial Narrow" w:hAnsi="Arial Narrow" w:cs="Arial"/>
          <w:sz w:val="20"/>
          <w:szCs w:val="20"/>
        </w:rPr>
        <w:t xml:space="preserve">w </w:t>
      </w:r>
      <w:sdt>
        <w:sdtPr>
          <w:rPr>
            <w:rFonts w:ascii="Arial Narrow" w:hAnsi="Arial Narrow"/>
            <w:sz w:val="20"/>
          </w:rPr>
          <w:id w:val="-891111263"/>
          <w:placeholder>
            <w:docPart w:val="37DA869B2CD54D5499D5FABA093F0B41"/>
          </w:placeholder>
        </w:sdtPr>
        <w:sdtContent>
          <w:r w:rsidR="00F029D2" w:rsidRPr="00A64FD7">
            <w:rPr>
              <w:rFonts w:ascii="Arial Narrow" w:hAnsi="Arial Narrow" w:cs="Arial"/>
              <w:sz w:val="20"/>
              <w:szCs w:val="20"/>
            </w:rPr>
            <w:t>……………………………….</w:t>
          </w:r>
        </w:sdtContent>
      </w:sdt>
      <w:r w:rsidR="00EE2CCD" w:rsidRPr="00A64FD7">
        <w:rPr>
          <w:rFonts w:ascii="Arial Narrow" w:hAnsi="Arial Narrow" w:cs="Arial"/>
          <w:sz w:val="20"/>
          <w:szCs w:val="20"/>
        </w:rPr>
        <w:t xml:space="preserve">, </w:t>
      </w:r>
      <w:sdt>
        <w:sdtPr>
          <w:rPr>
            <w:rFonts w:ascii="Arial Narrow" w:hAnsi="Arial Narrow" w:cs="Arial"/>
            <w:sz w:val="20"/>
            <w:szCs w:val="20"/>
          </w:rPr>
          <w:id w:val="1144081996"/>
          <w:placeholder>
            <w:docPart w:val="4EED79B03FF34BD29168038496BA1F49"/>
          </w:placeholder>
        </w:sdtPr>
        <w:sdtContent>
          <w:r w:rsidR="00F029D2" w:rsidRPr="00A64FD7">
            <w:rPr>
              <w:rFonts w:ascii="Arial Narrow" w:hAnsi="Arial Narrow"/>
              <w:sz w:val="20"/>
            </w:rPr>
            <w:t>………………………………………..</w:t>
          </w:r>
          <w:r w:rsidR="00EE2CCD" w:rsidRPr="00A64FD7">
            <w:rPr>
              <w:rFonts w:ascii="Arial Narrow" w:hAnsi="Arial Narrow" w:cs="Arial"/>
              <w:sz w:val="20"/>
              <w:szCs w:val="20"/>
            </w:rPr>
            <w:t>,</w:t>
          </w:r>
        </w:sdtContent>
      </w:sdt>
      <w:r w:rsidR="00EE2CCD" w:rsidRPr="00A64FD7">
        <w:rPr>
          <w:rFonts w:ascii="Arial Narrow" w:hAnsi="Arial Narrow" w:cs="Arial"/>
          <w:sz w:val="20"/>
        </w:rPr>
        <w:t xml:space="preserve"> </w:t>
      </w:r>
      <w:r w:rsidR="00EE2CCD" w:rsidRPr="00A64FD7">
        <w:rPr>
          <w:rFonts w:ascii="Arial Narrow" w:hAnsi="Arial Narrow" w:cs="Segoe UI"/>
          <w:sz w:val="20"/>
          <w:szCs w:val="20"/>
          <w:lang w:bidi="ml-IN"/>
        </w:rPr>
        <w:t xml:space="preserve">wpisaną do rejestru </w:t>
      </w:r>
      <w:r w:rsidR="00EE2CCD" w:rsidRPr="00A64FD7">
        <w:rPr>
          <w:rFonts w:ascii="Arial Narrow" w:hAnsi="Arial Narrow" w:cs="Arial"/>
          <w:sz w:val="20"/>
        </w:rPr>
        <w:t xml:space="preserve">przedsiębiorców Krajowego Rejestru Sądowego prowadzonego przez Sąd </w:t>
      </w:r>
      <w:r w:rsidR="00594058" w:rsidRPr="00A64FD7">
        <w:rPr>
          <w:rFonts w:ascii="Arial Narrow" w:hAnsi="Arial Narrow" w:cs="Arial"/>
          <w:sz w:val="20"/>
        </w:rPr>
        <w:t xml:space="preserve">Rejonowy dla </w:t>
      </w:r>
      <w:r w:rsidR="00F029D2" w:rsidRPr="00A64FD7">
        <w:rPr>
          <w:rFonts w:ascii="Arial Narrow" w:hAnsi="Arial Narrow" w:cs="Arial"/>
          <w:sz w:val="20"/>
        </w:rPr>
        <w:t>………………………..</w:t>
      </w:r>
      <w:r w:rsidR="00D32CF6" w:rsidRPr="00A64FD7">
        <w:rPr>
          <w:rFonts w:ascii="Arial Narrow" w:hAnsi="Arial Narrow" w:cs="Arial"/>
          <w:sz w:val="20"/>
        </w:rPr>
        <w:t xml:space="preserve">, </w:t>
      </w:r>
      <w:r w:rsidR="00F029D2" w:rsidRPr="00A64FD7">
        <w:rPr>
          <w:rFonts w:ascii="Arial Narrow" w:hAnsi="Arial Narrow" w:cs="Arial"/>
          <w:sz w:val="20"/>
        </w:rPr>
        <w:t>……..</w:t>
      </w:r>
      <w:r w:rsidR="00EE2CCD" w:rsidRPr="00A64FD7">
        <w:rPr>
          <w:rFonts w:ascii="Arial Narrow" w:hAnsi="Arial Narrow" w:cs="Arial"/>
          <w:sz w:val="20"/>
        </w:rPr>
        <w:t xml:space="preserve"> Wydział Gospodarczy KRS pod numerem KRS </w:t>
      </w:r>
      <w:r w:rsidR="00F029D2" w:rsidRPr="00A64FD7">
        <w:rPr>
          <w:rFonts w:ascii="Arial Narrow" w:hAnsi="Arial Narrow" w:cs="Arial"/>
          <w:sz w:val="20"/>
          <w:szCs w:val="20"/>
        </w:rPr>
        <w:t>………………………………..</w:t>
      </w:r>
      <w:r w:rsidR="00EE2CCD" w:rsidRPr="00A64FD7">
        <w:rPr>
          <w:rFonts w:ascii="Arial Narrow" w:hAnsi="Arial Narrow" w:cs="Arial"/>
          <w:sz w:val="20"/>
        </w:rPr>
        <w:t xml:space="preserve"> kapitał zakładowy </w:t>
      </w:r>
      <w:r w:rsidR="00F029D2" w:rsidRPr="00A64FD7">
        <w:rPr>
          <w:rFonts w:ascii="Arial Narrow" w:hAnsi="Arial Narrow" w:cs="Arial"/>
          <w:sz w:val="20"/>
        </w:rPr>
        <w:t>…………………………..</w:t>
      </w:r>
      <w:r w:rsidR="00EE2CCD" w:rsidRPr="00A64FD7">
        <w:rPr>
          <w:rFonts w:ascii="Arial Narrow" w:hAnsi="Arial Narrow" w:cs="Arial"/>
          <w:sz w:val="20"/>
        </w:rPr>
        <w:t xml:space="preserve"> PLN, BDO</w:t>
      </w:r>
      <w:r w:rsidR="00EE2CCD" w:rsidRPr="00A64FD7">
        <w:rPr>
          <w:bCs/>
          <w:sz w:val="16"/>
          <w:szCs w:val="16"/>
          <w:lang w:eastAsia="pl-PL"/>
        </w:rPr>
        <w:t>:</w:t>
      </w:r>
      <w:r w:rsidR="00EE2CCD" w:rsidRPr="00A64FD7">
        <w:rPr>
          <w:rFonts w:ascii="Arial Narrow" w:hAnsi="Arial Narrow" w:cs="Arial"/>
          <w:sz w:val="20"/>
          <w:szCs w:val="20"/>
        </w:rPr>
        <w:t xml:space="preserve"> </w:t>
      </w:r>
      <w:sdt>
        <w:sdtPr>
          <w:rPr>
            <w:rFonts w:ascii="Arial Narrow" w:hAnsi="Arial Narrow" w:cs="Arial"/>
            <w:sz w:val="20"/>
            <w:szCs w:val="20"/>
          </w:rPr>
          <w:id w:val="-188531769"/>
          <w:placeholder>
            <w:docPart w:val="885889974F094A96BFB2D424ED97977B"/>
          </w:placeholder>
        </w:sdtPr>
        <w:sdtContent>
          <w:sdt>
            <w:sdtPr>
              <w:rPr>
                <w:rFonts w:ascii="Arial Narrow" w:hAnsi="Arial Narrow"/>
                <w:sz w:val="20"/>
              </w:rPr>
              <w:id w:val="-1815472142"/>
              <w:placeholder>
                <w:docPart w:val="C51D7A4C6A864C39BF943E3CB2CD1384"/>
              </w:placeholder>
            </w:sdtPr>
            <w:sdtContent>
              <w:sdt>
                <w:sdtPr>
                  <w:rPr>
                    <w:rFonts w:ascii="Arial Narrow" w:hAnsi="Arial Narrow"/>
                    <w:sz w:val="20"/>
                  </w:rPr>
                  <w:id w:val="178161546"/>
                  <w:placeholder>
                    <w:docPart w:val="3833BA2E46264943BF4031090CC4FF04"/>
                  </w:placeholder>
                </w:sdtPr>
                <w:sdtContent>
                  <w:sdt>
                    <w:sdtPr>
                      <w:rPr>
                        <w:rFonts w:ascii="Arial Narrow" w:hAnsi="Arial Narrow"/>
                        <w:sz w:val="20"/>
                      </w:rPr>
                      <w:id w:val="-1423409437"/>
                      <w:placeholder>
                        <w:docPart w:val="38D8E966BE2D425AACB31E04ACD764BE"/>
                      </w:placeholder>
                    </w:sdtPr>
                    <w:sdtContent>
                      <w:sdt>
                        <w:sdtPr>
                          <w:rPr>
                            <w:rFonts w:ascii="Arial Narrow" w:hAnsi="Arial Narrow"/>
                            <w:sz w:val="20"/>
                          </w:rPr>
                          <w:id w:val="-1285730668"/>
                          <w:placeholder>
                            <w:docPart w:val="C83FF8CC6AE4446DAE0C13AD354926B1"/>
                          </w:placeholder>
                        </w:sdtPr>
                        <w:sdtContent>
                          <w:sdt>
                            <w:sdtPr>
                              <w:rPr>
                                <w:rFonts w:ascii="Arial Narrow" w:hAnsi="Arial Narrow"/>
                                <w:sz w:val="20"/>
                              </w:rPr>
                              <w:id w:val="1508409408"/>
                              <w:placeholder>
                                <w:docPart w:val="A1A4FADDFF374BEE995DB30C1F58FD63"/>
                              </w:placeholder>
                            </w:sdtPr>
                            <w:sdtContent>
                              <w:sdt>
                                <w:sdtPr>
                                  <w:rPr>
                                    <w:rFonts w:ascii="Arial Narrow" w:hAnsi="Arial Narrow"/>
                                    <w:sz w:val="20"/>
                                  </w:rPr>
                                  <w:id w:val="1513873113"/>
                                  <w:placeholder>
                                    <w:docPart w:val="15642797A5B341E2BA5398F459C8230E"/>
                                  </w:placeholder>
                                </w:sdtPr>
                                <w:sdtContent>
                                  <w:sdt>
                                    <w:sdtPr>
                                      <w:rPr>
                                        <w:rFonts w:ascii="Arial Narrow" w:hAnsi="Arial Narrow"/>
                                        <w:sz w:val="20"/>
                                      </w:rPr>
                                      <w:id w:val="-2050747411"/>
                                      <w:placeholder>
                                        <w:docPart w:val="CB81C98906A642B3AFF5EDB8FF9588DF"/>
                                      </w:placeholder>
                                    </w:sdtPr>
                                    <w:sdtContent>
                                      <w:sdt>
                                        <w:sdtPr>
                                          <w:rPr>
                                            <w:rFonts w:ascii="Arial Narrow" w:hAnsi="Arial Narrow"/>
                                            <w:sz w:val="20"/>
                                          </w:rPr>
                                          <w:id w:val="539558304"/>
                                          <w:placeholder>
                                            <w:docPart w:val="0258F6AA74F64B3A95EEF247B9ECD226"/>
                                          </w:placeholder>
                                        </w:sdtPr>
                                        <w:sdtContent>
                                          <w:sdt>
                                            <w:sdtPr>
                                              <w:rPr>
                                                <w:rFonts w:ascii="Arial Narrow" w:hAnsi="Arial Narrow" w:cs="Arial"/>
                                                <w:sz w:val="20"/>
                                                <w:szCs w:val="20"/>
                                              </w:rPr>
                                              <w:id w:val="1971163120"/>
                                              <w:placeholder>
                                                <w:docPart w:val="7FE0ECAE9EEE42818B8D30ADEBB7B1DA"/>
                                              </w:placeholder>
                                            </w:sdtPr>
                                            <w:sdtContent>
                                              <w:r w:rsidR="00D32CF6" w:rsidRPr="00A64FD7">
                                                <w:rPr>
                                                  <w:rFonts w:ascii="Arial Narrow" w:hAnsi="Arial Narrow"/>
                                                  <w:sz w:val="20"/>
                                                </w:rPr>
                                                <w:t>……………..</w:t>
                                              </w:r>
                                            </w:sdtContent>
                                          </w:sdt>
                                        </w:sdtContent>
                                      </w:sdt>
                                    </w:sdtContent>
                                  </w:sdt>
                                </w:sdtContent>
                              </w:sdt>
                            </w:sdtContent>
                          </w:sdt>
                        </w:sdtContent>
                      </w:sdt>
                    </w:sdtContent>
                  </w:sdt>
                </w:sdtContent>
              </w:sdt>
            </w:sdtContent>
          </w:sdt>
        </w:sdtContent>
      </w:sdt>
      <w:r w:rsidR="00EE2CCD" w:rsidRPr="00A64FD7">
        <w:rPr>
          <w:rFonts w:ascii="Arial Narrow" w:hAnsi="Arial Narrow" w:cs="Arial"/>
          <w:sz w:val="20"/>
          <w:szCs w:val="20"/>
        </w:rPr>
        <w:t>,</w:t>
      </w:r>
      <w:r w:rsidR="00EE2CCD" w:rsidRPr="00A64FD7">
        <w:rPr>
          <w:rFonts w:ascii="Arial Narrow" w:hAnsi="Arial Narrow" w:cs="Arial"/>
          <w:sz w:val="20"/>
        </w:rPr>
        <w:t xml:space="preserve"> </w:t>
      </w:r>
      <w:sdt>
        <w:sdtPr>
          <w:rPr>
            <w:rFonts w:ascii="Arial Narrow" w:hAnsi="Arial Narrow" w:cs="Arial"/>
            <w:sz w:val="20"/>
            <w:szCs w:val="20"/>
          </w:rPr>
          <w:id w:val="-360508254"/>
          <w:placeholder>
            <w:docPart w:val="6E374ABFFC6E47D4A5125B6E4D83BF3E"/>
          </w:placeholder>
        </w:sdtPr>
        <w:sdtContent/>
      </w:sdt>
      <w:r w:rsidR="00EE2CCD" w:rsidRPr="00A64FD7">
        <w:rPr>
          <w:rFonts w:ascii="Arial Narrow" w:hAnsi="Arial Narrow" w:cs="Arial"/>
          <w:sz w:val="20"/>
        </w:rPr>
        <w:t>NIP</w:t>
      </w:r>
      <w:r w:rsidR="00EE2CCD" w:rsidRPr="00A64FD7">
        <w:rPr>
          <w:rFonts w:ascii="Arial Narrow" w:hAnsi="Arial Narrow" w:cs="Arial"/>
          <w:sz w:val="20"/>
          <w:szCs w:val="20"/>
        </w:rPr>
        <w:t xml:space="preserve"> </w:t>
      </w:r>
      <w:sdt>
        <w:sdtPr>
          <w:rPr>
            <w:rFonts w:ascii="Arial Narrow" w:hAnsi="Arial Narrow" w:cs="Arial"/>
            <w:sz w:val="20"/>
            <w:szCs w:val="20"/>
          </w:rPr>
          <w:id w:val="-464659782"/>
          <w:placeholder>
            <w:docPart w:val="7DEAB217FE6F42B5BFC51A8581B7E74D"/>
          </w:placeholder>
        </w:sdtPr>
        <w:sdtContent>
          <w:sdt>
            <w:sdtPr>
              <w:rPr>
                <w:rFonts w:ascii="Arial Narrow" w:hAnsi="Arial Narrow" w:cs="Arial"/>
                <w:sz w:val="20"/>
                <w:szCs w:val="20"/>
              </w:rPr>
              <w:id w:val="-2117287091"/>
              <w:placeholder>
                <w:docPart w:val="F053B3DD6B934C00AF827AFB9B55C8C1"/>
              </w:placeholder>
            </w:sdtPr>
            <w:sdtContent>
              <w:sdt>
                <w:sdtPr>
                  <w:rPr>
                    <w:rFonts w:ascii="Arial Narrow" w:hAnsi="Arial Narrow"/>
                    <w:sz w:val="20"/>
                  </w:rPr>
                  <w:id w:val="-1076817067"/>
                  <w:placeholder>
                    <w:docPart w:val="119C58A0F2AE4219B22D7CE576F51897"/>
                  </w:placeholder>
                </w:sdtPr>
                <w:sdtContent>
                  <w:r w:rsidR="00F029D2" w:rsidRPr="00A64FD7">
                    <w:rPr>
                      <w:rFonts w:ascii="Arial Narrow" w:hAnsi="Arial Narrow" w:cs="Arial"/>
                      <w:sz w:val="20"/>
                      <w:szCs w:val="20"/>
                    </w:rPr>
                    <w:t>………………………..</w:t>
                  </w:r>
                  <w:r w:rsidR="00EE2CCD" w:rsidRPr="00A64FD7">
                    <w:rPr>
                      <w:rFonts w:ascii="Arial Narrow" w:hAnsi="Arial Narrow" w:cs="Arial"/>
                      <w:sz w:val="20"/>
                      <w:szCs w:val="20"/>
                    </w:rPr>
                    <w:t xml:space="preserve"> </w:t>
                  </w:r>
                </w:sdtContent>
              </w:sdt>
            </w:sdtContent>
          </w:sdt>
        </w:sdtContent>
      </w:sdt>
      <w:r w:rsidR="00EE2CCD" w:rsidRPr="00A64FD7">
        <w:rPr>
          <w:rFonts w:ascii="Arial Narrow" w:hAnsi="Arial Narrow" w:cs="Arial"/>
          <w:sz w:val="20"/>
        </w:rPr>
        <w:t xml:space="preserve">zwaną w dalszej części Umowy </w:t>
      </w:r>
      <w:r w:rsidR="00EE2CCD" w:rsidRPr="00A64FD7">
        <w:rPr>
          <w:rFonts w:ascii="Arial Narrow" w:hAnsi="Arial Narrow" w:cs="Arial"/>
          <w:b/>
          <w:sz w:val="20"/>
        </w:rPr>
        <w:t>„Dostawcą”</w:t>
      </w:r>
      <w:r w:rsidR="00EE2CCD" w:rsidRPr="00A64FD7">
        <w:rPr>
          <w:rFonts w:ascii="Arial Narrow" w:hAnsi="Arial Narrow" w:cs="Arial"/>
          <w:sz w:val="20"/>
        </w:rPr>
        <w:t xml:space="preserve">, </w:t>
      </w:r>
      <w:r w:rsidR="00594058" w:rsidRPr="00A64FD7">
        <w:rPr>
          <w:rFonts w:ascii="Arial Narrow" w:hAnsi="Arial Narrow" w:cs="Arial"/>
          <w:sz w:val="20"/>
        </w:rPr>
        <w:t>którą reprezentuje</w:t>
      </w:r>
      <w:r w:rsidR="00EE2CCD" w:rsidRPr="00A64FD7">
        <w:rPr>
          <w:rFonts w:ascii="Arial Narrow" w:hAnsi="Arial Narrow" w:cs="Arial"/>
          <w:sz w:val="20"/>
        </w:rPr>
        <w:t>:</w:t>
      </w:r>
    </w:p>
    <w:p w14:paraId="452BA4B0" w14:textId="77777777" w:rsidR="00EE2CCD" w:rsidRPr="00A64FD7" w:rsidRDefault="00EE2CCD" w:rsidP="007E47B6">
      <w:pPr>
        <w:pStyle w:val="Akapitzlist"/>
        <w:autoSpaceDE w:val="0"/>
        <w:autoSpaceDN w:val="0"/>
        <w:adjustRightInd w:val="0"/>
        <w:spacing w:line="276" w:lineRule="auto"/>
        <w:ind w:left="720"/>
        <w:rPr>
          <w:rFonts w:ascii="Arial Narrow" w:hAnsi="Arial Narrow" w:cs="Arial"/>
          <w:sz w:val="20"/>
        </w:rPr>
      </w:pPr>
    </w:p>
    <w:p w14:paraId="2B41CC9E" w14:textId="6873DBFA" w:rsidR="00F029D2" w:rsidRPr="00A64FD7" w:rsidRDefault="00000000" w:rsidP="007E47B6">
      <w:pPr>
        <w:spacing w:line="276" w:lineRule="auto"/>
        <w:rPr>
          <w:rFonts w:ascii="Arial Narrow" w:hAnsi="Arial Narrow" w:cs="Arial"/>
          <w:sz w:val="20"/>
          <w:szCs w:val="20"/>
        </w:rPr>
      </w:pPr>
      <w:sdt>
        <w:sdtPr>
          <w:rPr>
            <w:rFonts w:ascii="Arial Narrow" w:hAnsi="Arial Narrow" w:cs="Arial"/>
            <w:b/>
            <w:sz w:val="20"/>
            <w:szCs w:val="20"/>
          </w:rPr>
          <w:id w:val="1005477085"/>
          <w:placeholder>
            <w:docPart w:val="4FE2A7D9ED374345B9F9EE7CA206025A"/>
          </w:placeholder>
          <w:showingPlcHdr/>
        </w:sdtPr>
        <w:sdtContent>
          <w:r w:rsidR="00F029D2" w:rsidRPr="00A64FD7">
            <w:rPr>
              <w:rStyle w:val="Tekstzastpczy"/>
            </w:rPr>
            <w:t>Kliknij tutaj, aby wprowadzić tekst.</w:t>
          </w:r>
        </w:sdtContent>
      </w:sdt>
    </w:p>
    <w:p w14:paraId="206A13A3" w14:textId="77777777" w:rsidR="00F029D2" w:rsidRPr="00A64FD7" w:rsidRDefault="00F029D2" w:rsidP="007E47B6">
      <w:pPr>
        <w:spacing w:line="276" w:lineRule="auto"/>
        <w:rPr>
          <w:rFonts w:ascii="Arial Narrow" w:hAnsi="Arial Narrow" w:cs="Arial"/>
          <w:b/>
          <w:sz w:val="20"/>
          <w:szCs w:val="20"/>
        </w:rPr>
      </w:pPr>
    </w:p>
    <w:p w14:paraId="6B593D88" w14:textId="56A5973A" w:rsidR="00EE2CCD" w:rsidRPr="00A64FD7" w:rsidRDefault="00000000" w:rsidP="007E47B6">
      <w:pPr>
        <w:spacing w:line="276" w:lineRule="auto"/>
        <w:rPr>
          <w:rFonts w:ascii="Arial Narrow" w:hAnsi="Arial Narrow" w:cs="Arial"/>
          <w:sz w:val="20"/>
          <w:szCs w:val="20"/>
        </w:rPr>
      </w:pPr>
      <w:sdt>
        <w:sdtPr>
          <w:rPr>
            <w:rFonts w:ascii="Arial Narrow" w:hAnsi="Arial Narrow" w:cs="Arial"/>
            <w:b/>
            <w:sz w:val="20"/>
            <w:szCs w:val="20"/>
          </w:rPr>
          <w:id w:val="-1007513656"/>
          <w:placeholder>
            <w:docPart w:val="A75CD750A1924517B7C5C2FB61F104EE"/>
          </w:placeholder>
        </w:sdtPr>
        <w:sdtContent/>
      </w:sdt>
      <w:r w:rsidR="00EE2CCD" w:rsidRPr="00A64FD7">
        <w:rPr>
          <w:rFonts w:ascii="Arial Narrow" w:hAnsi="Arial Narrow" w:cs="Arial"/>
          <w:sz w:val="20"/>
          <w:szCs w:val="20"/>
        </w:rPr>
        <w:t>uprawnion</w:t>
      </w:r>
      <w:r w:rsidR="006920B3" w:rsidRPr="00A64FD7">
        <w:rPr>
          <w:rFonts w:ascii="Arial Narrow" w:hAnsi="Arial Narrow" w:cs="Arial"/>
          <w:sz w:val="20"/>
          <w:szCs w:val="20"/>
        </w:rPr>
        <w:t>y</w:t>
      </w:r>
      <w:r w:rsidR="00EE2CCD" w:rsidRPr="00A64FD7">
        <w:rPr>
          <w:rFonts w:ascii="Arial Narrow" w:hAnsi="Arial Narrow" w:cs="Arial"/>
          <w:sz w:val="20"/>
          <w:szCs w:val="20"/>
        </w:rPr>
        <w:t xml:space="preserve"> do reprezentowania Dostawcy zgodnie z Informacją odpowiadającą odpisowi aktualnemu z rejestru przedsiębiorców, która stanowi </w:t>
      </w:r>
      <w:r w:rsidR="00EE2CCD" w:rsidRPr="00A64FD7">
        <w:rPr>
          <w:rFonts w:ascii="Arial Narrow" w:hAnsi="Arial Narrow" w:cs="Arial"/>
          <w:b/>
          <w:sz w:val="20"/>
          <w:szCs w:val="20"/>
        </w:rPr>
        <w:t>Załącznik Nr 1B</w:t>
      </w:r>
      <w:r w:rsidR="00EE2CCD" w:rsidRPr="00A64FD7">
        <w:rPr>
          <w:rFonts w:ascii="Arial Narrow" w:hAnsi="Arial Narrow" w:cs="Arial"/>
          <w:sz w:val="20"/>
          <w:szCs w:val="20"/>
        </w:rPr>
        <w:t xml:space="preserve"> do Umowy.</w:t>
      </w:r>
    </w:p>
    <w:p w14:paraId="599A7EEB" w14:textId="77777777" w:rsidR="00EE2CCD" w:rsidRPr="00A64FD7" w:rsidRDefault="00EE2CCD" w:rsidP="007E47B6">
      <w:pPr>
        <w:spacing w:line="276" w:lineRule="auto"/>
        <w:rPr>
          <w:rFonts w:ascii="Arial Narrow" w:hAnsi="Arial Narrow" w:cs="Arial"/>
          <w:sz w:val="20"/>
          <w:szCs w:val="20"/>
        </w:rPr>
      </w:pPr>
      <w:r w:rsidRPr="00A64FD7">
        <w:rPr>
          <w:rFonts w:ascii="Arial Narrow" w:hAnsi="Arial Narrow" w:cs="Arial"/>
          <w:sz w:val="20"/>
          <w:szCs w:val="20"/>
        </w:rPr>
        <w:t xml:space="preserve"> </w:t>
      </w:r>
    </w:p>
    <w:p w14:paraId="1703E899" w14:textId="77777777" w:rsidR="00EE2CCD" w:rsidRPr="00A64FD7" w:rsidRDefault="00EE2CCD" w:rsidP="007E47B6">
      <w:pPr>
        <w:spacing w:line="276" w:lineRule="auto"/>
        <w:rPr>
          <w:rFonts w:ascii="Arial Narrow" w:hAnsi="Arial Narrow" w:cs="Arial"/>
          <w:sz w:val="20"/>
          <w:szCs w:val="20"/>
        </w:rPr>
      </w:pPr>
      <w:r w:rsidRPr="00A64FD7">
        <w:rPr>
          <w:rFonts w:ascii="Arial Narrow" w:hAnsi="Arial Narrow" w:cs="Arial"/>
          <w:sz w:val="20"/>
          <w:szCs w:val="20"/>
        </w:rPr>
        <w:t xml:space="preserve">ORLEN i Dostawca w dalszej części Umowy łącznie określeni są jako </w:t>
      </w:r>
      <w:r w:rsidRPr="00A64FD7">
        <w:rPr>
          <w:rFonts w:ascii="Arial Narrow" w:hAnsi="Arial Narrow" w:cs="Arial"/>
          <w:b/>
          <w:sz w:val="20"/>
          <w:szCs w:val="20"/>
        </w:rPr>
        <w:t>„Strony”</w:t>
      </w:r>
      <w:r w:rsidRPr="00A64FD7">
        <w:rPr>
          <w:rFonts w:ascii="Arial Narrow" w:hAnsi="Arial Narrow" w:cs="Arial"/>
          <w:sz w:val="20"/>
          <w:szCs w:val="20"/>
        </w:rPr>
        <w:t xml:space="preserve"> lub z osobna jako </w:t>
      </w:r>
      <w:r w:rsidRPr="00A64FD7">
        <w:rPr>
          <w:rFonts w:ascii="Arial Narrow" w:hAnsi="Arial Narrow" w:cs="Arial"/>
          <w:b/>
          <w:sz w:val="20"/>
          <w:szCs w:val="20"/>
        </w:rPr>
        <w:t>„Strona”</w:t>
      </w:r>
      <w:r w:rsidRPr="00A64FD7">
        <w:rPr>
          <w:rFonts w:ascii="Arial Narrow" w:hAnsi="Arial Narrow" w:cs="Arial"/>
          <w:sz w:val="20"/>
          <w:szCs w:val="20"/>
        </w:rPr>
        <w:t>.</w:t>
      </w:r>
    </w:p>
    <w:p w14:paraId="0BFEE64A" w14:textId="77777777" w:rsidR="00EE2CCD" w:rsidRPr="00A64FD7" w:rsidRDefault="00EE2CCD" w:rsidP="007E47B6">
      <w:pPr>
        <w:spacing w:line="276" w:lineRule="auto"/>
        <w:ind w:left="284"/>
        <w:rPr>
          <w:rFonts w:ascii="Arial Narrow" w:hAnsi="Arial Narrow" w:cs="Arial"/>
          <w:sz w:val="20"/>
          <w:szCs w:val="20"/>
        </w:rPr>
      </w:pPr>
    </w:p>
    <w:p w14:paraId="4CD55AE8" w14:textId="77777777" w:rsidR="00EE2CCD" w:rsidRPr="00A64FD7" w:rsidRDefault="00EE2CCD" w:rsidP="007E47B6">
      <w:pPr>
        <w:spacing w:line="276" w:lineRule="auto"/>
        <w:rPr>
          <w:rFonts w:cs="Arial"/>
          <w:b/>
          <w:sz w:val="20"/>
          <w:szCs w:val="20"/>
        </w:rPr>
      </w:pPr>
      <w:r w:rsidRPr="00A64FD7">
        <w:rPr>
          <w:rFonts w:cs="Arial"/>
          <w:b/>
          <w:sz w:val="20"/>
          <w:szCs w:val="20"/>
        </w:rPr>
        <w:t>ZWAŻYWSZY, ŻE:</w:t>
      </w:r>
    </w:p>
    <w:p w14:paraId="300D4EB3" w14:textId="35C48321" w:rsidR="00EE2CCD" w:rsidRPr="00A64FD7" w:rsidRDefault="00EE2CCD" w:rsidP="007E47B6">
      <w:pPr>
        <w:numPr>
          <w:ilvl w:val="0"/>
          <w:numId w:val="11"/>
        </w:numPr>
        <w:spacing w:line="276" w:lineRule="auto"/>
        <w:rPr>
          <w:rFonts w:ascii="Arial Narrow" w:hAnsi="Arial Narrow" w:cs="Arial"/>
          <w:sz w:val="20"/>
          <w:szCs w:val="20"/>
        </w:rPr>
      </w:pPr>
      <w:r w:rsidRPr="00A64FD7">
        <w:rPr>
          <w:rFonts w:ascii="Arial Narrow" w:hAnsi="Arial Narrow" w:cs="Arial"/>
          <w:sz w:val="20"/>
          <w:szCs w:val="20"/>
        </w:rPr>
        <w:t xml:space="preserve">Dostawca produkuje Produkty wskazane w </w:t>
      </w:r>
      <w:r w:rsidRPr="00A64FD7">
        <w:rPr>
          <w:rFonts w:ascii="Arial Narrow" w:hAnsi="Arial Narrow" w:cs="Arial"/>
          <w:b/>
          <w:sz w:val="20"/>
          <w:szCs w:val="20"/>
        </w:rPr>
        <w:t>Załączniku Nr 2</w:t>
      </w:r>
      <w:r w:rsidRPr="00A64FD7">
        <w:rPr>
          <w:rFonts w:ascii="Arial Narrow" w:hAnsi="Arial Narrow" w:cs="Arial"/>
          <w:sz w:val="20"/>
          <w:szCs w:val="20"/>
        </w:rPr>
        <w:t xml:space="preserve"> do Umowy, które po uprzednim oznaczaniu znakiem towarowym</w:t>
      </w:r>
      <w:r w:rsidR="003869BC" w:rsidRPr="00A64FD7">
        <w:rPr>
          <w:rFonts w:ascii="Arial Narrow" w:hAnsi="Arial Narrow" w:cs="Arial"/>
          <w:sz w:val="20"/>
          <w:szCs w:val="20"/>
        </w:rPr>
        <w:t xml:space="preserve"> </w:t>
      </w:r>
      <w:r w:rsidR="001C7E4E" w:rsidRPr="00A64FD7">
        <w:rPr>
          <w:rFonts w:ascii="Arial Narrow" w:hAnsi="Arial Narrow" w:cs="Arial"/>
          <w:sz w:val="20"/>
          <w:szCs w:val="20"/>
        </w:rPr>
        <w:t>STOP CAFE</w:t>
      </w:r>
      <w:r w:rsidRPr="00A64FD7">
        <w:rPr>
          <w:rFonts w:ascii="Arial Narrow" w:hAnsi="Arial Narrow" w:cs="Arial"/>
          <w:sz w:val="20"/>
          <w:szCs w:val="20"/>
        </w:rPr>
        <w:t>, będącym marką własną ORLEN, zamierza sprzedawać ORLEN i w ten sposób wprowadzać do obrotu za pośrednictwem m.in. Punktów Detalicznych ORLEN korzystając z zasobów ludzkich i potencjału ORLEN</w:t>
      </w:r>
      <w:r w:rsidR="003869BC" w:rsidRPr="00A64FD7">
        <w:rPr>
          <w:rFonts w:ascii="Arial Narrow" w:hAnsi="Arial Narrow" w:cs="Arial"/>
          <w:sz w:val="20"/>
          <w:szCs w:val="20"/>
        </w:rPr>
        <w:t xml:space="preserve"> </w:t>
      </w:r>
      <w:r w:rsidR="00567CAD" w:rsidRPr="00A64FD7">
        <w:rPr>
          <w:rFonts w:ascii="Arial Narrow" w:hAnsi="Arial Narrow" w:cs="Arial"/>
          <w:sz w:val="20"/>
          <w:szCs w:val="20"/>
        </w:rPr>
        <w:t xml:space="preserve">i oznaczone znakiem towarowym </w:t>
      </w:r>
      <w:r w:rsidR="001C7E4E" w:rsidRPr="00A64FD7">
        <w:rPr>
          <w:rFonts w:ascii="Arial Narrow" w:hAnsi="Arial Narrow" w:cs="Arial"/>
          <w:sz w:val="20"/>
          <w:szCs w:val="20"/>
        </w:rPr>
        <w:t>STOP CEFE</w:t>
      </w:r>
      <w:r w:rsidRPr="00A64FD7">
        <w:rPr>
          <w:rFonts w:ascii="Arial Narrow" w:hAnsi="Arial Narrow" w:cs="Arial"/>
          <w:sz w:val="20"/>
          <w:szCs w:val="20"/>
        </w:rPr>
        <w:t xml:space="preserve"> zapewniających szerszy dostęp do rynku i konsumenta; </w:t>
      </w:r>
    </w:p>
    <w:p w14:paraId="0990E965" w14:textId="77777777" w:rsidR="00EE2CCD" w:rsidRPr="00A64FD7" w:rsidRDefault="00EE2CCD" w:rsidP="007E47B6">
      <w:pPr>
        <w:numPr>
          <w:ilvl w:val="0"/>
          <w:numId w:val="11"/>
        </w:numPr>
        <w:spacing w:line="276" w:lineRule="auto"/>
        <w:rPr>
          <w:rFonts w:ascii="Arial Narrow" w:hAnsi="Arial Narrow" w:cs="Arial"/>
          <w:sz w:val="20"/>
          <w:szCs w:val="20"/>
        </w:rPr>
      </w:pPr>
      <w:r w:rsidRPr="00A64FD7">
        <w:rPr>
          <w:rFonts w:ascii="Arial Narrow" w:hAnsi="Arial Narrow" w:cs="Arial"/>
          <w:sz w:val="20"/>
          <w:szCs w:val="20"/>
        </w:rPr>
        <w:t>zamiarem ORLEN jest, aby Produkty produkowane pod marką własną ORLEN były dostarczane wyłącznie do ORLEN, lub punktów wskazanych przez ORLEN, z zastrzeżeniem postanowień Rozdziału 5 ust. 1</w:t>
      </w:r>
      <w:r w:rsidR="000F0458" w:rsidRPr="00A64FD7">
        <w:rPr>
          <w:rFonts w:ascii="Arial Narrow" w:hAnsi="Arial Narrow" w:cs="Arial"/>
          <w:sz w:val="20"/>
          <w:szCs w:val="20"/>
        </w:rPr>
        <w:t>5</w:t>
      </w:r>
      <w:r w:rsidRPr="00A64FD7">
        <w:rPr>
          <w:rFonts w:ascii="Arial Narrow" w:hAnsi="Arial Narrow" w:cs="Arial"/>
          <w:sz w:val="20"/>
          <w:szCs w:val="20"/>
        </w:rPr>
        <w:t xml:space="preserve"> - 1</w:t>
      </w:r>
      <w:r w:rsidR="000F0458" w:rsidRPr="00A64FD7">
        <w:rPr>
          <w:rFonts w:ascii="Arial Narrow" w:hAnsi="Arial Narrow" w:cs="Arial"/>
          <w:sz w:val="20"/>
          <w:szCs w:val="20"/>
        </w:rPr>
        <w:t>8</w:t>
      </w:r>
      <w:r w:rsidRPr="00A64FD7">
        <w:rPr>
          <w:rFonts w:ascii="Arial Narrow" w:hAnsi="Arial Narrow" w:cs="Arial"/>
          <w:sz w:val="20"/>
          <w:szCs w:val="20"/>
        </w:rPr>
        <w:t>;</w:t>
      </w:r>
    </w:p>
    <w:p w14:paraId="17567C4B" w14:textId="58230D60" w:rsidR="00EE2CCD" w:rsidRPr="00A64FD7" w:rsidRDefault="00EE2CCD" w:rsidP="007E47B6">
      <w:pPr>
        <w:pStyle w:val="Akapitzlist"/>
        <w:numPr>
          <w:ilvl w:val="0"/>
          <w:numId w:val="11"/>
        </w:numPr>
        <w:spacing w:line="276" w:lineRule="auto"/>
        <w:rPr>
          <w:rFonts w:ascii="Arial Narrow" w:hAnsi="Arial Narrow" w:cs="Arial"/>
          <w:sz w:val="20"/>
          <w:szCs w:val="20"/>
        </w:rPr>
      </w:pPr>
      <w:r w:rsidRPr="00A64FD7">
        <w:rPr>
          <w:rFonts w:ascii="Arial Narrow" w:hAnsi="Arial Narrow" w:cs="Arial"/>
          <w:sz w:val="20"/>
          <w:szCs w:val="20"/>
        </w:rPr>
        <w:t>wobec wspólnego zamiaru, o którym mowa powyżej, Strony dążą do określenia i potwierdzenia zasad i warunków współpracy dotyczącej sprzedaży i dostaw Produktów do ORLEN, jak również zasad udzielenia Dostawcy przez ORLEN licencji na korzystanie ze z</w:t>
      </w:r>
      <w:r w:rsidR="00567CAD" w:rsidRPr="00A64FD7">
        <w:rPr>
          <w:rFonts w:ascii="Arial Narrow" w:hAnsi="Arial Narrow" w:cs="Arial"/>
          <w:sz w:val="20"/>
          <w:szCs w:val="20"/>
        </w:rPr>
        <w:t xml:space="preserve">naku towarowego </w:t>
      </w:r>
      <w:r w:rsidR="001C7E4E" w:rsidRPr="00A64FD7">
        <w:rPr>
          <w:rFonts w:ascii="Arial Narrow" w:hAnsi="Arial Narrow" w:cs="Arial"/>
          <w:sz w:val="20"/>
          <w:szCs w:val="20"/>
        </w:rPr>
        <w:t>STOP CAFE</w:t>
      </w:r>
      <w:r w:rsidR="00567CAD" w:rsidRPr="00A64FD7">
        <w:rPr>
          <w:rFonts w:ascii="Arial Narrow" w:hAnsi="Arial Narrow" w:cs="Arial"/>
          <w:sz w:val="20"/>
          <w:szCs w:val="20"/>
        </w:rPr>
        <w:t>, stanowiącego</w:t>
      </w:r>
      <w:r w:rsidRPr="00A64FD7">
        <w:rPr>
          <w:rFonts w:ascii="Arial Narrow" w:hAnsi="Arial Narrow" w:cs="Arial"/>
          <w:sz w:val="20"/>
          <w:szCs w:val="20"/>
        </w:rPr>
        <w:t xml:space="preserve"> markę własną ORLEN;</w:t>
      </w:r>
    </w:p>
    <w:p w14:paraId="6BEB105A" w14:textId="77777777" w:rsidR="00EE2CCD" w:rsidRPr="00A64FD7" w:rsidRDefault="00EE2CCD" w:rsidP="007E47B6">
      <w:pPr>
        <w:pStyle w:val="Akapitzlist"/>
        <w:spacing w:line="276" w:lineRule="auto"/>
        <w:ind w:left="360"/>
        <w:rPr>
          <w:rFonts w:ascii="Arial Narrow" w:hAnsi="Arial Narrow" w:cs="Arial"/>
          <w:sz w:val="20"/>
          <w:szCs w:val="20"/>
        </w:rPr>
      </w:pPr>
    </w:p>
    <w:p w14:paraId="33DF34FF" w14:textId="77777777" w:rsidR="00EE2CCD" w:rsidRPr="00A64FD7" w:rsidRDefault="00EE2CCD" w:rsidP="007E47B6">
      <w:pPr>
        <w:spacing w:line="276" w:lineRule="auto"/>
        <w:rPr>
          <w:rFonts w:ascii="Arial Narrow" w:hAnsi="Arial Narrow" w:cs="Arial"/>
          <w:sz w:val="20"/>
          <w:szCs w:val="20"/>
        </w:rPr>
      </w:pPr>
      <w:r w:rsidRPr="00A64FD7">
        <w:rPr>
          <w:rFonts w:ascii="Arial Narrow" w:hAnsi="Arial Narrow" w:cs="Arial"/>
          <w:sz w:val="20"/>
          <w:szCs w:val="20"/>
        </w:rPr>
        <w:t xml:space="preserve">Strony zgodnie postanawiają, co następuje: </w:t>
      </w:r>
    </w:p>
    <w:p w14:paraId="1500EE7C" w14:textId="77777777" w:rsidR="00EE2CCD" w:rsidRPr="00A64FD7" w:rsidRDefault="00EE2CCD" w:rsidP="007E47B6">
      <w:pPr>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ROZDZIAŁ 1</w:t>
      </w:r>
    </w:p>
    <w:p w14:paraId="5FC9C856" w14:textId="77777777" w:rsidR="00EE2CCD" w:rsidRPr="00A64FD7" w:rsidRDefault="00EE2CCD" w:rsidP="007E47B6">
      <w:pPr>
        <w:shd w:val="clear" w:color="auto" w:fill="D9D9D9"/>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DEFINICJE</w:t>
      </w:r>
    </w:p>
    <w:p w14:paraId="5B177B69" w14:textId="77777777" w:rsidR="00EE2CCD" w:rsidRPr="00A64FD7" w:rsidRDefault="00EE2CCD" w:rsidP="007E47B6">
      <w:pPr>
        <w:keepNext/>
        <w:spacing w:line="276" w:lineRule="auto"/>
        <w:outlineLvl w:val="2"/>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 xml:space="preserve">Dla celów Umowy, poniższym terminom nadaje się następujące znaczenia: </w:t>
      </w:r>
    </w:p>
    <w:p w14:paraId="2EE641C3" w14:textId="77777777" w:rsidR="00EE2CCD" w:rsidRPr="00A64FD7" w:rsidRDefault="00EE2CCD" w:rsidP="007E47B6">
      <w:pPr>
        <w:numPr>
          <w:ilvl w:val="0"/>
          <w:numId w:val="1"/>
        </w:numPr>
        <w:spacing w:line="276" w:lineRule="auto"/>
        <w:rPr>
          <w:rFonts w:ascii="Arial Narrow" w:eastAsia="Arial Unicode MS" w:hAnsi="Arial Narrow" w:cs="Segoe UI"/>
          <w:strike/>
          <w:sz w:val="20"/>
          <w:szCs w:val="20"/>
        </w:rPr>
      </w:pPr>
      <w:r w:rsidRPr="00A64FD7">
        <w:rPr>
          <w:rFonts w:ascii="Arial Narrow" w:eastAsia="Arial Unicode MS" w:hAnsi="Arial Narrow" w:cs="Segoe UI"/>
          <w:b/>
          <w:sz w:val="20"/>
          <w:szCs w:val="20"/>
        </w:rPr>
        <w:t>Cena Zakupu Produktów</w:t>
      </w:r>
      <w:r w:rsidRPr="00A64FD7">
        <w:rPr>
          <w:rFonts w:ascii="Arial Narrow" w:eastAsia="Arial Unicode MS" w:hAnsi="Arial Narrow" w:cs="Segoe UI"/>
          <w:sz w:val="20"/>
          <w:szCs w:val="20"/>
        </w:rPr>
        <w:t xml:space="preserve"> – oznacza </w:t>
      </w:r>
      <w:r w:rsidRPr="00A64FD7">
        <w:rPr>
          <w:rFonts w:ascii="Arial Narrow" w:hAnsi="Arial Narrow" w:cs="Arial"/>
          <w:sz w:val="20"/>
          <w:szCs w:val="20"/>
        </w:rPr>
        <w:t>cenę zakupu netto dla pojedynczego Produktu</w:t>
      </w:r>
      <w:r w:rsidRPr="00A64FD7">
        <w:rPr>
          <w:rFonts w:ascii="Arial Narrow" w:hAnsi="Arial Narrow" w:cs="Arial"/>
          <w:b/>
          <w:sz w:val="20"/>
          <w:szCs w:val="20"/>
        </w:rPr>
        <w:t xml:space="preserve"> </w:t>
      </w:r>
      <w:r w:rsidRPr="00A64FD7">
        <w:rPr>
          <w:rFonts w:ascii="Arial Narrow" w:hAnsi="Arial Narrow" w:cs="Arial"/>
          <w:sz w:val="20"/>
          <w:szCs w:val="20"/>
        </w:rPr>
        <w:t xml:space="preserve">wskazaną w </w:t>
      </w:r>
      <w:r w:rsidRPr="00A64FD7">
        <w:rPr>
          <w:rFonts w:ascii="Arial Narrow" w:hAnsi="Arial Narrow" w:cs="Arial"/>
          <w:b/>
          <w:sz w:val="20"/>
          <w:szCs w:val="20"/>
        </w:rPr>
        <w:t xml:space="preserve">Załączniku Nr 2 </w:t>
      </w:r>
      <w:r w:rsidRPr="00A64FD7">
        <w:rPr>
          <w:rFonts w:ascii="Arial Narrow" w:eastAsia="Arial Unicode MS" w:hAnsi="Arial Narrow" w:cs="Segoe UI"/>
          <w:sz w:val="20"/>
          <w:szCs w:val="20"/>
        </w:rPr>
        <w:t>do Umowy;</w:t>
      </w:r>
    </w:p>
    <w:p w14:paraId="5275AEC7" w14:textId="77777777" w:rsidR="00EE2CCD" w:rsidRPr="00A64FD7" w:rsidRDefault="00EE2CCD" w:rsidP="007E47B6">
      <w:pPr>
        <w:numPr>
          <w:ilvl w:val="0"/>
          <w:numId w:val="1"/>
        </w:numPr>
        <w:tabs>
          <w:tab w:val="num" w:pos="-360"/>
        </w:tabs>
        <w:spacing w:line="276" w:lineRule="auto"/>
        <w:rPr>
          <w:rFonts w:ascii="Arial Narrow" w:eastAsia="Arial Unicode MS" w:hAnsi="Arial Narrow"/>
          <w:color w:val="000000" w:themeColor="text1"/>
          <w:sz w:val="20"/>
        </w:rPr>
      </w:pPr>
      <w:r w:rsidRPr="00A64FD7">
        <w:rPr>
          <w:rFonts w:ascii="Arial Narrow" w:eastAsia="Arial Unicode MS" w:hAnsi="Arial Narrow"/>
          <w:b/>
          <w:color w:val="000000" w:themeColor="text1"/>
          <w:sz w:val="20"/>
        </w:rPr>
        <w:t>Dni Robocze</w:t>
      </w:r>
      <w:r w:rsidRPr="00A64FD7">
        <w:rPr>
          <w:rFonts w:ascii="Arial Narrow" w:eastAsia="Arial Unicode MS" w:hAnsi="Arial Narrow"/>
          <w:color w:val="000000" w:themeColor="text1"/>
          <w:sz w:val="20"/>
        </w:rPr>
        <w:t xml:space="preserve"> – o ile co innego nie wynika z kontekstu Umowy, oznacza dni od poniedziałku do piątku z wyłączeniem dni ustawowo wolnych od pracy przypadających od poniedziałku do piątku;</w:t>
      </w:r>
    </w:p>
    <w:p w14:paraId="07BEF970" w14:textId="77777777" w:rsidR="00EE2CCD" w:rsidRPr="00A64FD7" w:rsidRDefault="00EE2CCD" w:rsidP="007E47B6">
      <w:pPr>
        <w:numPr>
          <w:ilvl w:val="0"/>
          <w:numId w:val="1"/>
        </w:numPr>
        <w:tabs>
          <w:tab w:val="num" w:pos="-360"/>
        </w:tabs>
        <w:spacing w:line="276" w:lineRule="auto"/>
        <w:rPr>
          <w:rFonts w:ascii="Arial Narrow" w:eastAsia="Arial Unicode MS" w:hAnsi="Arial Narrow"/>
          <w:color w:val="000000" w:themeColor="text1"/>
          <w:sz w:val="20"/>
        </w:rPr>
      </w:pPr>
      <w:r w:rsidRPr="00A64FD7">
        <w:rPr>
          <w:rFonts w:ascii="Arial Narrow" w:eastAsia="Arial Unicode MS" w:hAnsi="Arial Narrow"/>
          <w:b/>
          <w:color w:val="000000" w:themeColor="text1"/>
          <w:sz w:val="20"/>
        </w:rPr>
        <w:t xml:space="preserve">Dostawa </w:t>
      </w:r>
      <w:r w:rsidRPr="00A64FD7">
        <w:rPr>
          <w:rFonts w:ascii="Arial Narrow" w:eastAsia="Arial Unicode MS" w:hAnsi="Arial Narrow"/>
          <w:color w:val="000000" w:themeColor="text1"/>
          <w:sz w:val="20"/>
        </w:rPr>
        <w:t>– oznacza dostawę Produktów do Punktu Odbioru realizowaną przez Dostawcę na podstawie Zamówienia;</w:t>
      </w:r>
    </w:p>
    <w:p w14:paraId="4473FBCE" w14:textId="77777777" w:rsidR="00EE2CCD" w:rsidRPr="00A64FD7" w:rsidRDefault="00EE2CCD" w:rsidP="007E47B6">
      <w:pPr>
        <w:numPr>
          <w:ilvl w:val="0"/>
          <w:numId w:val="1"/>
        </w:numPr>
        <w:tabs>
          <w:tab w:val="num" w:pos="-360"/>
        </w:tabs>
        <w:spacing w:line="276" w:lineRule="auto"/>
        <w:rPr>
          <w:rFonts w:ascii="Arial Narrow" w:eastAsia="Arial Unicode MS" w:hAnsi="Arial Narrow" w:cs="Segoe UI"/>
          <w:color w:val="000000" w:themeColor="text1"/>
          <w:sz w:val="20"/>
          <w:szCs w:val="20"/>
        </w:rPr>
      </w:pPr>
      <w:r w:rsidRPr="00A64FD7">
        <w:rPr>
          <w:rFonts w:ascii="Arial Narrow" w:eastAsia="Arial Unicode MS" w:hAnsi="Arial Narrow" w:cs="Segoe UI"/>
          <w:b/>
          <w:color w:val="000000" w:themeColor="text1"/>
          <w:sz w:val="20"/>
          <w:szCs w:val="20"/>
        </w:rPr>
        <w:t xml:space="preserve">Dokument WZ </w:t>
      </w:r>
      <w:r w:rsidRPr="00A64FD7">
        <w:rPr>
          <w:rFonts w:ascii="Arial Narrow" w:eastAsia="Arial Unicode MS" w:hAnsi="Arial Narrow" w:cs="Segoe UI"/>
          <w:color w:val="000000" w:themeColor="text1"/>
          <w:sz w:val="20"/>
          <w:szCs w:val="20"/>
        </w:rPr>
        <w:t>– oznacza dokument stanowiący wyłączny dowód potwierdzający ilość Produktów dostarczonych do Punktu Odbioru zgodnie z postanowieniami OWDP;</w:t>
      </w:r>
    </w:p>
    <w:p w14:paraId="308FD791" w14:textId="77777777" w:rsidR="00EE2CCD" w:rsidRPr="00A64FD7" w:rsidRDefault="00EE2CCD" w:rsidP="007E47B6">
      <w:pPr>
        <w:numPr>
          <w:ilvl w:val="0"/>
          <w:numId w:val="1"/>
        </w:numPr>
        <w:tabs>
          <w:tab w:val="num" w:pos="-360"/>
        </w:tabs>
        <w:spacing w:line="276" w:lineRule="auto"/>
        <w:rPr>
          <w:rFonts w:ascii="Arial Narrow" w:hAnsi="Arial Narrow" w:cstheme="minorHAnsi"/>
          <w:sz w:val="20"/>
          <w:szCs w:val="20"/>
        </w:rPr>
      </w:pPr>
      <w:r w:rsidRPr="00A64FD7">
        <w:rPr>
          <w:rFonts w:ascii="Arial Narrow" w:hAnsi="Arial Narrow" w:cstheme="minorHAnsi"/>
          <w:b/>
          <w:sz w:val="20"/>
          <w:szCs w:val="20"/>
        </w:rPr>
        <w:t>Karta Specyfikacji Produktu</w:t>
      </w:r>
      <w:r w:rsidRPr="00A64FD7">
        <w:rPr>
          <w:rFonts w:ascii="Arial Narrow" w:hAnsi="Arial Narrow" w:cstheme="minorHAnsi"/>
          <w:sz w:val="20"/>
          <w:szCs w:val="20"/>
        </w:rPr>
        <w:t xml:space="preserve"> </w:t>
      </w:r>
      <w:r w:rsidRPr="00A64FD7">
        <w:rPr>
          <w:rFonts w:ascii="Arial Narrow" w:eastAsia="Arial Unicode MS" w:hAnsi="Arial Narrow"/>
          <w:color w:val="000000" w:themeColor="text1"/>
          <w:sz w:val="20"/>
        </w:rPr>
        <w:t xml:space="preserve">– oznacza </w:t>
      </w:r>
      <w:r w:rsidRPr="00A64FD7">
        <w:rPr>
          <w:rFonts w:ascii="Arial Narrow" w:hAnsi="Arial Narrow" w:cstheme="minorHAnsi"/>
          <w:sz w:val="20"/>
          <w:szCs w:val="20"/>
        </w:rPr>
        <w:t xml:space="preserve">informacje o Produkcie w zakresie ich profilu, składu/wykazu użytych składników, parametrów fizyko-chemicznych, procesu produkcji, wartości energetycznych, o ile występują, stanowiące </w:t>
      </w:r>
      <w:r w:rsidRPr="00A64FD7">
        <w:rPr>
          <w:rFonts w:ascii="Arial Narrow" w:hAnsi="Arial Narrow" w:cstheme="minorHAnsi"/>
          <w:b/>
          <w:sz w:val="20"/>
          <w:szCs w:val="20"/>
        </w:rPr>
        <w:t>Załącznik Nr 6</w:t>
      </w:r>
      <w:r w:rsidRPr="00A64FD7">
        <w:rPr>
          <w:rFonts w:ascii="Arial Narrow" w:hAnsi="Arial Narrow" w:cstheme="minorHAnsi"/>
          <w:sz w:val="20"/>
          <w:szCs w:val="20"/>
        </w:rPr>
        <w:t xml:space="preserve"> do Umowy.</w:t>
      </w:r>
      <w:r w:rsidRPr="00A64FD7">
        <w:t xml:space="preserve"> </w:t>
      </w:r>
      <w:r w:rsidRPr="00A64FD7">
        <w:rPr>
          <w:rFonts w:ascii="Arial Narrow" w:hAnsi="Arial Narrow" w:cstheme="minorHAnsi"/>
          <w:sz w:val="20"/>
          <w:szCs w:val="20"/>
        </w:rPr>
        <w:t xml:space="preserve">W przypadku Produktów chemicznych i mieszanych Kartę Specyfikacji Produktu stanowi karta charakterystyki w rozumieniu Rozporządzenia (WE) nr </w:t>
      </w:r>
      <w:r w:rsidRPr="00A64FD7">
        <w:rPr>
          <w:rFonts w:ascii="Arial Narrow" w:hAnsi="Arial Narrow" w:cstheme="minorHAnsi"/>
          <w:sz w:val="20"/>
          <w:szCs w:val="20"/>
        </w:rPr>
        <w:lastRenderedPageBreak/>
        <w:t>1907/2006 (Dz. Urz. UE. L, Nr 142, str. 1 z późn. zm.) Powyższe pojęcie nie obejmuje technologii i procedur wykorzystanych podczas produkcji przygotowania Produktów;</w:t>
      </w:r>
      <w:r w:rsidR="000B74D7" w:rsidRPr="00A64FD7">
        <w:rPr>
          <w:rFonts w:ascii="Arial Narrow" w:hAnsi="Arial Narrow" w:cstheme="minorHAnsi"/>
          <w:sz w:val="20"/>
          <w:szCs w:val="20"/>
        </w:rPr>
        <w:t xml:space="preserve"> </w:t>
      </w:r>
    </w:p>
    <w:p w14:paraId="194DA554" w14:textId="77777777" w:rsidR="00EE2CCD" w:rsidRPr="00A64FD7" w:rsidRDefault="00EE2CCD" w:rsidP="007E47B6">
      <w:pPr>
        <w:numPr>
          <w:ilvl w:val="0"/>
          <w:numId w:val="1"/>
        </w:numPr>
        <w:tabs>
          <w:tab w:val="num" w:pos="-360"/>
        </w:tabs>
        <w:spacing w:line="276" w:lineRule="auto"/>
        <w:rPr>
          <w:rFonts w:ascii="Arial Narrow" w:eastAsia="Arial Unicode MS" w:hAnsi="Arial Narrow"/>
          <w:color w:val="000000" w:themeColor="text1"/>
          <w:sz w:val="20"/>
        </w:rPr>
      </w:pPr>
      <w:r w:rsidRPr="00A64FD7">
        <w:rPr>
          <w:rFonts w:ascii="Arial Narrow" w:eastAsia="Arial Unicode MS" w:hAnsi="Arial Narrow"/>
          <w:b/>
          <w:color w:val="000000" w:themeColor="text1"/>
          <w:sz w:val="20"/>
        </w:rPr>
        <w:t>OWDP</w:t>
      </w:r>
      <w:r w:rsidRPr="00A64FD7">
        <w:rPr>
          <w:rFonts w:ascii="Arial Narrow" w:eastAsia="Arial Unicode MS" w:hAnsi="Arial Narrow"/>
          <w:color w:val="000000" w:themeColor="text1"/>
          <w:sz w:val="20"/>
        </w:rPr>
        <w:t xml:space="preserve"> – oznacza Ogólne Warunki Dostaw Produktów ORLEN określające m. in. zasady realizacji Dostaw Produktów, zwrotów Produktów oraz reklamacji związanych z Dostawami oraz Produktami. OWDP stanowią </w:t>
      </w:r>
      <w:r w:rsidRPr="00A64FD7">
        <w:rPr>
          <w:rFonts w:ascii="Arial Narrow" w:eastAsia="Arial Unicode MS" w:hAnsi="Arial Narrow"/>
          <w:b/>
          <w:color w:val="000000" w:themeColor="text1"/>
          <w:sz w:val="20"/>
        </w:rPr>
        <w:t>Załącznik Nr 3</w:t>
      </w:r>
      <w:r w:rsidRPr="00A64FD7">
        <w:rPr>
          <w:rFonts w:ascii="Arial Narrow" w:eastAsia="Arial Unicode MS" w:hAnsi="Arial Narrow"/>
          <w:color w:val="000000" w:themeColor="text1"/>
          <w:sz w:val="20"/>
        </w:rPr>
        <w:t xml:space="preserve"> do Umowy;</w:t>
      </w:r>
    </w:p>
    <w:p w14:paraId="52CC3E36" w14:textId="77777777" w:rsidR="00EE2CCD" w:rsidRPr="00A64FD7" w:rsidRDefault="00EE2CCD" w:rsidP="007E47B6">
      <w:pPr>
        <w:numPr>
          <w:ilvl w:val="0"/>
          <w:numId w:val="1"/>
        </w:numPr>
        <w:tabs>
          <w:tab w:val="num" w:pos="-360"/>
        </w:tabs>
        <w:spacing w:line="276" w:lineRule="auto"/>
        <w:rPr>
          <w:rFonts w:ascii="Arial Narrow" w:eastAsia="Arial Unicode MS" w:hAnsi="Arial Narrow" w:cs="Segoe UI"/>
          <w:sz w:val="20"/>
          <w:szCs w:val="20"/>
        </w:rPr>
      </w:pPr>
      <w:r w:rsidRPr="00A64FD7">
        <w:rPr>
          <w:rFonts w:ascii="Arial Narrow" w:eastAsia="Arial Unicode MS" w:hAnsi="Arial Narrow" w:cs="Segoe UI"/>
          <w:b/>
          <w:sz w:val="20"/>
          <w:szCs w:val="20"/>
        </w:rPr>
        <w:t>Platforma ECOD</w:t>
      </w:r>
      <w:r w:rsidRPr="00A64FD7">
        <w:rPr>
          <w:rFonts w:ascii="Arial Narrow" w:eastAsia="Arial Unicode MS" w:hAnsi="Arial Narrow" w:cs="Segoe UI"/>
          <w:sz w:val="20"/>
          <w:szCs w:val="20"/>
        </w:rPr>
        <w:t xml:space="preserve"> – oznacza system elektronicznej wymiany dokumentów prowadzony przez spółkę Comarch S.A.;</w:t>
      </w:r>
    </w:p>
    <w:p w14:paraId="007B8E63" w14:textId="72FFDE43" w:rsidR="00EE2CCD" w:rsidRPr="00A64FD7" w:rsidRDefault="00EE2CCD" w:rsidP="007E47B6">
      <w:pPr>
        <w:pStyle w:val="Akapitzlist"/>
        <w:numPr>
          <w:ilvl w:val="0"/>
          <w:numId w:val="1"/>
        </w:numPr>
        <w:tabs>
          <w:tab w:val="num" w:pos="-360"/>
        </w:tabs>
        <w:spacing w:line="276" w:lineRule="auto"/>
        <w:rPr>
          <w:rFonts w:ascii="Arial Narrow" w:eastAsia="Arial Unicode MS" w:hAnsi="Arial Narrow" w:cs="Segoe UI"/>
          <w:sz w:val="20"/>
          <w:szCs w:val="20"/>
        </w:rPr>
      </w:pPr>
      <w:r w:rsidRPr="00A64FD7">
        <w:rPr>
          <w:rFonts w:ascii="Arial Narrow" w:eastAsia="Arial Unicode MS" w:hAnsi="Arial Narrow" w:cs="Segoe UI"/>
          <w:b/>
          <w:sz w:val="20"/>
          <w:szCs w:val="20"/>
        </w:rPr>
        <w:t xml:space="preserve">Produkty </w:t>
      </w:r>
      <w:r w:rsidRPr="00A64FD7">
        <w:rPr>
          <w:rFonts w:ascii="Arial Narrow" w:eastAsia="Arial Unicode MS" w:hAnsi="Arial Narrow" w:cs="Segoe UI"/>
          <w:sz w:val="20"/>
          <w:szCs w:val="20"/>
        </w:rPr>
        <w:t xml:space="preserve">– oznacza wszystkie Produkty wymienione w </w:t>
      </w:r>
      <w:r w:rsidRPr="00A64FD7">
        <w:rPr>
          <w:rFonts w:ascii="Arial Narrow" w:eastAsia="Arial Unicode MS" w:hAnsi="Arial Narrow" w:cs="Segoe UI"/>
          <w:b/>
          <w:sz w:val="20"/>
          <w:szCs w:val="20"/>
        </w:rPr>
        <w:t>Załączniku Nr 2</w:t>
      </w:r>
      <w:r w:rsidRPr="00A64FD7">
        <w:rPr>
          <w:rFonts w:ascii="Arial Narrow" w:eastAsia="Arial Unicode MS" w:hAnsi="Arial Narrow" w:cs="Segoe UI"/>
          <w:sz w:val="20"/>
          <w:szCs w:val="20"/>
        </w:rPr>
        <w:t xml:space="preserve"> do Umowy wraz z opakowaniem opisane szczegółowo w </w:t>
      </w:r>
      <w:r w:rsidRPr="00A64FD7">
        <w:rPr>
          <w:rFonts w:ascii="Arial Narrow" w:eastAsia="Arial Unicode MS" w:hAnsi="Arial Narrow" w:cs="Segoe UI"/>
          <w:b/>
          <w:sz w:val="20"/>
          <w:szCs w:val="20"/>
        </w:rPr>
        <w:t>Załączniku Nr 6</w:t>
      </w:r>
      <w:r w:rsidRPr="00A64FD7">
        <w:rPr>
          <w:rFonts w:ascii="Arial Narrow" w:eastAsia="Arial Unicode MS" w:hAnsi="Arial Narrow" w:cs="Segoe UI"/>
          <w:sz w:val="20"/>
          <w:szCs w:val="20"/>
        </w:rPr>
        <w:t xml:space="preserve"> do Umowy, a w zakresie danych logistycznych uzupełniane przez Dostawcę na zasadach opisanych w OWDP, w tym zgodnie ze wzorem zawartym w </w:t>
      </w:r>
      <w:r w:rsidRPr="00A64FD7">
        <w:rPr>
          <w:rFonts w:ascii="Arial Narrow" w:eastAsia="Arial Unicode MS" w:hAnsi="Arial Narrow" w:cs="Segoe UI"/>
          <w:b/>
          <w:sz w:val="20"/>
          <w:szCs w:val="20"/>
        </w:rPr>
        <w:t>Załącznik</w:t>
      </w:r>
      <w:r w:rsidR="00AF0582" w:rsidRPr="00A64FD7">
        <w:rPr>
          <w:rFonts w:ascii="Arial Narrow" w:eastAsia="Arial Unicode MS" w:hAnsi="Arial Narrow" w:cs="Segoe UI"/>
          <w:b/>
          <w:sz w:val="20"/>
          <w:szCs w:val="20"/>
        </w:rPr>
        <w:t>u</w:t>
      </w:r>
      <w:r w:rsidRPr="00A64FD7">
        <w:rPr>
          <w:rFonts w:ascii="Arial Narrow" w:eastAsia="Arial Unicode MS" w:hAnsi="Arial Narrow" w:cs="Segoe UI"/>
          <w:b/>
          <w:sz w:val="20"/>
          <w:szCs w:val="20"/>
        </w:rPr>
        <w:t xml:space="preserve"> Nr 2 do OWDP</w:t>
      </w:r>
      <w:r w:rsidRPr="00A64FD7">
        <w:rPr>
          <w:rFonts w:ascii="Arial Narrow" w:eastAsia="Arial Unicode MS" w:hAnsi="Arial Narrow" w:cs="Segoe UI"/>
          <w:sz w:val="20"/>
          <w:szCs w:val="20"/>
        </w:rPr>
        <w:t>;</w:t>
      </w:r>
    </w:p>
    <w:p w14:paraId="1F122D9B" w14:textId="77777777" w:rsidR="00EE2CCD" w:rsidRPr="00A64FD7" w:rsidRDefault="00EE2CCD" w:rsidP="007E47B6">
      <w:pPr>
        <w:pStyle w:val="Akapitzlist"/>
        <w:numPr>
          <w:ilvl w:val="0"/>
          <w:numId w:val="1"/>
        </w:numPr>
        <w:spacing w:line="276" w:lineRule="auto"/>
        <w:jc w:val="left"/>
        <w:rPr>
          <w:rFonts w:ascii="Arial Narrow" w:eastAsia="Arial Unicode MS" w:hAnsi="Arial Narrow"/>
          <w:color w:val="000000" w:themeColor="text1"/>
          <w:sz w:val="20"/>
        </w:rPr>
      </w:pPr>
      <w:r w:rsidRPr="00A64FD7">
        <w:rPr>
          <w:rFonts w:ascii="Arial Narrow" w:eastAsia="Arial Unicode MS" w:hAnsi="Arial Narrow"/>
          <w:b/>
          <w:color w:val="000000" w:themeColor="text1"/>
          <w:sz w:val="20"/>
        </w:rPr>
        <w:t>Punkt Odbioru</w:t>
      </w:r>
      <w:r w:rsidRPr="00A64FD7">
        <w:rPr>
          <w:rFonts w:ascii="Arial Narrow" w:eastAsia="Arial Unicode MS" w:hAnsi="Arial Narrow"/>
          <w:color w:val="000000" w:themeColor="text1"/>
          <w:sz w:val="20"/>
        </w:rPr>
        <w:t xml:space="preserve"> - oznacza magazyn centralny wskazany przez ORLEN w OWDP. Operacje związane z przyjęciem Produktów do Punktu Odbioru prowadzi ORLEN lub podmiot wskazany przez ORLEN;</w:t>
      </w:r>
    </w:p>
    <w:p w14:paraId="176C4B49" w14:textId="77777777" w:rsidR="00EE2CCD" w:rsidRPr="00A64FD7" w:rsidRDefault="00EE2CCD" w:rsidP="007E47B6">
      <w:pPr>
        <w:numPr>
          <w:ilvl w:val="0"/>
          <w:numId w:val="1"/>
        </w:numPr>
        <w:tabs>
          <w:tab w:val="num" w:pos="0"/>
        </w:tabs>
        <w:spacing w:line="276" w:lineRule="auto"/>
        <w:rPr>
          <w:rFonts w:ascii="Arial Narrow" w:eastAsia="Arial Unicode MS" w:hAnsi="Arial Narrow"/>
          <w:sz w:val="20"/>
        </w:rPr>
      </w:pPr>
      <w:r w:rsidRPr="00A64FD7">
        <w:rPr>
          <w:rFonts w:ascii="Arial Narrow" w:eastAsia="Arial Unicode MS" w:hAnsi="Arial Narrow"/>
          <w:b/>
          <w:sz w:val="20"/>
        </w:rPr>
        <w:t xml:space="preserve">Punkty Detaliczne ORLEN </w:t>
      </w:r>
      <w:r w:rsidRPr="00A64FD7">
        <w:rPr>
          <w:rFonts w:ascii="Arial Narrow" w:eastAsia="Arial Unicode MS" w:hAnsi="Arial Narrow"/>
          <w:sz w:val="20"/>
        </w:rPr>
        <w:t>– oznacza punkty sprzedaży detalicznej ORLEN, w tym w szczególności stacje paliw ORLEN i stacje franczyzowe ORLEN, z którymi ORLEN jest związany umowami franczyzy;</w:t>
      </w:r>
    </w:p>
    <w:p w14:paraId="3090E26F" w14:textId="77777777" w:rsidR="00EE2CCD" w:rsidRPr="00A64FD7" w:rsidRDefault="00EE2CCD" w:rsidP="007E47B6">
      <w:pPr>
        <w:numPr>
          <w:ilvl w:val="0"/>
          <w:numId w:val="1"/>
        </w:numPr>
        <w:tabs>
          <w:tab w:val="num" w:pos="0"/>
        </w:tabs>
        <w:spacing w:line="276" w:lineRule="auto"/>
        <w:ind w:left="357" w:hanging="357"/>
        <w:rPr>
          <w:rFonts w:ascii="Arial Narrow" w:eastAsia="Arial Unicode MS" w:hAnsi="Arial Narrow" w:cs="Segoe UI"/>
          <w:sz w:val="20"/>
          <w:szCs w:val="20"/>
        </w:rPr>
      </w:pPr>
      <w:r w:rsidRPr="00A64FD7">
        <w:rPr>
          <w:rFonts w:ascii="Arial Narrow" w:eastAsia="Arial Unicode MS" w:hAnsi="Arial Narrow" w:cs="Segoe UI"/>
          <w:b/>
          <w:sz w:val="20"/>
          <w:szCs w:val="20"/>
        </w:rPr>
        <w:t xml:space="preserve">Rachunek Bankowy </w:t>
      </w:r>
      <w:r w:rsidRPr="00A64FD7">
        <w:rPr>
          <w:rFonts w:ascii="Arial Narrow" w:hAnsi="Arial Narrow" w:cs="Arial"/>
          <w:b/>
          <w:sz w:val="20"/>
        </w:rPr>
        <w:t xml:space="preserve">Dostawcy </w:t>
      </w:r>
      <w:r w:rsidRPr="00A64FD7">
        <w:rPr>
          <w:rFonts w:ascii="Arial Narrow" w:eastAsia="Arial Unicode MS" w:hAnsi="Arial Narrow" w:cs="Segoe UI"/>
          <w:sz w:val="20"/>
          <w:szCs w:val="20"/>
        </w:rPr>
        <w:t xml:space="preserve">– oznacza rachunek bankowy </w:t>
      </w:r>
      <w:r w:rsidRPr="00A64FD7">
        <w:rPr>
          <w:rFonts w:ascii="Arial Narrow" w:hAnsi="Arial Narrow" w:cs="Arial"/>
          <w:sz w:val="20"/>
        </w:rPr>
        <w:t>Dostawcy</w:t>
      </w:r>
      <w:r w:rsidRPr="00A64FD7">
        <w:rPr>
          <w:rFonts w:ascii="Arial Narrow" w:hAnsi="Arial Narrow" w:cs="Arial"/>
          <w:b/>
          <w:color w:val="FF0000"/>
          <w:sz w:val="20"/>
        </w:rPr>
        <w:t xml:space="preserve"> </w:t>
      </w:r>
      <w:r w:rsidRPr="00A64FD7">
        <w:rPr>
          <w:rFonts w:ascii="Arial Narrow" w:eastAsia="Arial Unicode MS" w:hAnsi="Arial Narrow" w:cs="Segoe UI"/>
          <w:sz w:val="20"/>
          <w:szCs w:val="20"/>
        </w:rPr>
        <w:t>każdorazowo wskazany na fakturze;</w:t>
      </w:r>
    </w:p>
    <w:p w14:paraId="414B9347" w14:textId="77777777" w:rsidR="00EE2CCD" w:rsidRPr="00A64FD7" w:rsidRDefault="00EE2CCD" w:rsidP="007E47B6">
      <w:pPr>
        <w:numPr>
          <w:ilvl w:val="0"/>
          <w:numId w:val="1"/>
        </w:numPr>
        <w:tabs>
          <w:tab w:val="num" w:pos="-360"/>
        </w:tabs>
        <w:spacing w:line="276" w:lineRule="auto"/>
        <w:rPr>
          <w:rFonts w:ascii="Arial Narrow" w:eastAsia="Arial Unicode MS" w:hAnsi="Arial Narrow"/>
          <w:color w:val="000000" w:themeColor="text1"/>
          <w:sz w:val="20"/>
        </w:rPr>
      </w:pPr>
      <w:r w:rsidRPr="00A64FD7">
        <w:rPr>
          <w:rFonts w:ascii="Arial Narrow" w:eastAsia="Arial Unicode MS" w:hAnsi="Arial Narrow"/>
          <w:b/>
          <w:color w:val="000000" w:themeColor="text1"/>
          <w:sz w:val="20"/>
        </w:rPr>
        <w:t>Rachunek Bankowy ORLEN</w:t>
      </w:r>
      <w:r w:rsidRPr="00A64FD7">
        <w:rPr>
          <w:rFonts w:ascii="Arial Narrow" w:eastAsia="Arial Unicode MS" w:hAnsi="Arial Narrow"/>
          <w:color w:val="000000" w:themeColor="text1"/>
          <w:sz w:val="20"/>
        </w:rPr>
        <w:t xml:space="preserve"> – oznacza rachunek bankowy ORLEN wskazany w treści faktury lub w innym dokumencie zobowiązaniowym wystawionym przez ORLEN; </w:t>
      </w:r>
    </w:p>
    <w:p w14:paraId="0B5DEFEA" w14:textId="77777777" w:rsidR="00EE2CCD" w:rsidRPr="00A64FD7" w:rsidRDefault="00EE2CCD" w:rsidP="007E47B6">
      <w:pPr>
        <w:numPr>
          <w:ilvl w:val="0"/>
          <w:numId w:val="1"/>
        </w:numPr>
        <w:tabs>
          <w:tab w:val="num" w:pos="-360"/>
        </w:tabs>
        <w:spacing w:line="276" w:lineRule="auto"/>
        <w:ind w:left="357" w:hanging="357"/>
        <w:rPr>
          <w:rFonts w:ascii="Arial Narrow" w:eastAsia="Arial Unicode MS" w:hAnsi="Arial Narrow" w:cs="Segoe UI"/>
          <w:color w:val="000000" w:themeColor="text1"/>
          <w:sz w:val="20"/>
          <w:szCs w:val="20"/>
        </w:rPr>
      </w:pPr>
      <w:r w:rsidRPr="00A64FD7">
        <w:rPr>
          <w:rFonts w:ascii="Arial Narrow" w:eastAsia="Arial Unicode MS" w:hAnsi="Arial Narrow" w:cs="Segoe UI"/>
          <w:b/>
          <w:sz w:val="20"/>
          <w:szCs w:val="20"/>
        </w:rPr>
        <w:t xml:space="preserve">Siła Wyższa – </w:t>
      </w:r>
      <w:r w:rsidRPr="00A64FD7">
        <w:rPr>
          <w:rFonts w:ascii="Arial Narrow" w:eastAsia="Arial Unicode MS" w:hAnsi="Arial Narrow" w:cs="Segoe UI"/>
          <w:sz w:val="20"/>
          <w:szCs w:val="20"/>
        </w:rPr>
        <w:t xml:space="preserve">oznacza wszelkie zdarzenia, istniejące lub mogące zaistnieć w przyszłości, które mają wpływ na wykonywanie Umowy, </w:t>
      </w:r>
      <w:r w:rsidRPr="00A64FD7">
        <w:rPr>
          <w:rFonts w:ascii="Arial Narrow" w:hAnsi="Arial Narrow"/>
          <w:bCs/>
          <w:sz w:val="20"/>
          <w:szCs w:val="20"/>
        </w:rPr>
        <w:t>n</w:t>
      </w:r>
      <w:r w:rsidRPr="00A64FD7">
        <w:rPr>
          <w:rFonts w:ascii="Arial Narrow" w:hAnsi="Arial Narrow"/>
          <w:sz w:val="20"/>
          <w:szCs w:val="20"/>
        </w:rPr>
        <w:t xml:space="preserve">agłe i wywołane przyczyną zewnętrzną w stosunku do Stron </w:t>
      </w:r>
      <w:r w:rsidRPr="00A64FD7">
        <w:rPr>
          <w:rFonts w:ascii="Arial Narrow" w:eastAsia="Arial Unicode MS" w:hAnsi="Arial Narrow" w:cs="Segoe UI"/>
          <w:sz w:val="20"/>
          <w:szCs w:val="20"/>
        </w:rPr>
        <w:t xml:space="preserve">i których nie można było przewidzieć lub, które choć przewidywalne, były nieuniknione, nawet po przedsięwzięciu przez Dostawcę lub ORLEN wszelkich uzasadnionych kroków dla uniknięcia takich wydarzeń. Przez Siłę Wyższą rozumieć należy w szczególności takie zdarzenia jak: zamieszki, wojny, pożary, powodzie, huragany, </w:t>
      </w:r>
      <w:r w:rsidRPr="00A64FD7">
        <w:rPr>
          <w:rFonts w:ascii="Arial Narrow" w:eastAsia="Arial Unicode MS" w:hAnsi="Arial Narrow" w:cs="Segoe UI"/>
          <w:color w:val="000000" w:themeColor="text1"/>
          <w:sz w:val="20"/>
          <w:szCs w:val="20"/>
        </w:rPr>
        <w:t>trzęsienia ziemi, promieniowanie, epidemie lub awarie łącz telekomunikacyjnych;</w:t>
      </w:r>
    </w:p>
    <w:p w14:paraId="2DC98906" w14:textId="77777777" w:rsidR="00EE2CCD" w:rsidRPr="00A64FD7" w:rsidRDefault="00EE2CCD" w:rsidP="007E47B6">
      <w:pPr>
        <w:numPr>
          <w:ilvl w:val="0"/>
          <w:numId w:val="1"/>
        </w:numPr>
        <w:tabs>
          <w:tab w:val="num" w:pos="0"/>
        </w:tabs>
        <w:spacing w:line="276" w:lineRule="auto"/>
        <w:rPr>
          <w:rFonts w:ascii="Arial Narrow" w:eastAsia="Arial Unicode MS" w:hAnsi="Arial Narrow" w:cs="Segoe UI"/>
          <w:sz w:val="20"/>
          <w:szCs w:val="20"/>
        </w:rPr>
      </w:pPr>
      <w:r w:rsidRPr="00A64FD7">
        <w:rPr>
          <w:rFonts w:ascii="Arial Narrow" w:eastAsia="Arial Unicode MS" w:hAnsi="Arial Narrow" w:cs="Segoe UI"/>
          <w:b/>
          <w:sz w:val="20"/>
          <w:szCs w:val="20"/>
        </w:rPr>
        <w:t>Zamówienie</w:t>
      </w:r>
      <w:r w:rsidRPr="00A64FD7">
        <w:rPr>
          <w:rFonts w:ascii="Arial Narrow" w:eastAsia="Arial Unicode MS" w:hAnsi="Arial Narrow" w:cs="Segoe UI"/>
          <w:sz w:val="20"/>
          <w:szCs w:val="20"/>
        </w:rPr>
        <w:t xml:space="preserve"> – oznacza oświadczenie woli złożone w postaci elektronicznej przy wykorzystaniu Platformy ECOD przez ORLEN w przedmiocie zamówienia Produktów dostarczanych przez Dostawcę, które po otrzymaniu przez Dostawcę, zgodnie z zasadami określonymi w Umowie, w tym OWDP, zobowiązuje Dostawcę do Dostawy i ORLEN do odbioru Produktów w Punkcie Odbioru.</w:t>
      </w:r>
    </w:p>
    <w:p w14:paraId="279A7AAE" w14:textId="77777777" w:rsidR="00EE2CCD" w:rsidRPr="00A64FD7" w:rsidRDefault="00EE2CCD" w:rsidP="007E47B6">
      <w:pPr>
        <w:numPr>
          <w:ilvl w:val="0"/>
          <w:numId w:val="1"/>
        </w:numPr>
        <w:tabs>
          <w:tab w:val="num" w:pos="0"/>
        </w:tabs>
        <w:spacing w:line="276" w:lineRule="auto"/>
        <w:rPr>
          <w:rFonts w:ascii="Arial Narrow" w:eastAsia="Arial Unicode MS" w:hAnsi="Arial Narrow" w:cs="Segoe UI"/>
          <w:sz w:val="20"/>
          <w:szCs w:val="20"/>
        </w:rPr>
      </w:pPr>
      <w:r w:rsidRPr="00A64FD7">
        <w:rPr>
          <w:rFonts w:ascii="Arial Narrow" w:eastAsia="Arial Unicode MS" w:hAnsi="Arial Narrow" w:cs="Segoe UI"/>
          <w:b/>
          <w:sz w:val="20"/>
          <w:szCs w:val="20"/>
        </w:rPr>
        <w:t>Znak</w:t>
      </w:r>
      <w:r w:rsidRPr="00A64FD7">
        <w:rPr>
          <w:rFonts w:ascii="Arial Narrow" w:eastAsia="Arial Unicode MS" w:hAnsi="Arial Narrow" w:cs="Segoe UI"/>
          <w:sz w:val="20"/>
          <w:szCs w:val="20"/>
        </w:rPr>
        <w:t xml:space="preserve"> - oznacza znak/ znaki słowno-graficzne opisane w </w:t>
      </w:r>
      <w:r w:rsidRPr="00A64FD7">
        <w:rPr>
          <w:rFonts w:ascii="Arial Narrow" w:eastAsia="Arial Unicode MS" w:hAnsi="Arial Narrow" w:cs="Segoe UI"/>
          <w:b/>
          <w:sz w:val="20"/>
          <w:szCs w:val="20"/>
        </w:rPr>
        <w:t>Załączniku Nr 4</w:t>
      </w:r>
      <w:r w:rsidRPr="00A64FD7">
        <w:rPr>
          <w:rFonts w:ascii="Arial Narrow" w:eastAsia="Arial Unicode MS" w:hAnsi="Arial Narrow" w:cs="Segoe UI"/>
          <w:sz w:val="20"/>
          <w:szCs w:val="20"/>
        </w:rPr>
        <w:t xml:space="preserve"> do Umowy.</w:t>
      </w:r>
    </w:p>
    <w:p w14:paraId="6C613455" w14:textId="77777777" w:rsidR="00EE2CCD" w:rsidRPr="00A64FD7" w:rsidRDefault="00EE2CCD" w:rsidP="007E47B6">
      <w:pPr>
        <w:spacing w:line="276" w:lineRule="auto"/>
        <w:rPr>
          <w:rFonts w:ascii="Arial Narrow" w:eastAsia="Arial Unicode MS" w:hAnsi="Arial Narrow" w:cs="Segoe UI"/>
          <w:sz w:val="20"/>
          <w:szCs w:val="20"/>
        </w:rPr>
      </w:pPr>
    </w:p>
    <w:p w14:paraId="682199E3" w14:textId="77777777" w:rsidR="00EE2CCD" w:rsidRPr="00A64FD7" w:rsidRDefault="00EE2CCD" w:rsidP="007E47B6">
      <w:pPr>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ROZDZIAŁ 2</w:t>
      </w:r>
    </w:p>
    <w:p w14:paraId="6C1980CA" w14:textId="77777777" w:rsidR="00EE2CCD" w:rsidRPr="00A64FD7" w:rsidRDefault="00EE2CCD" w:rsidP="007E47B6">
      <w:pPr>
        <w:shd w:val="clear" w:color="auto" w:fill="D9D9D9"/>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PRZEDMIOT UMOWY</w:t>
      </w:r>
    </w:p>
    <w:p w14:paraId="296EB1BB" w14:textId="77777777" w:rsidR="00EE2CCD" w:rsidRPr="00A64FD7" w:rsidRDefault="00EE2CCD" w:rsidP="007E47B6">
      <w:pPr>
        <w:pStyle w:val="Akapitzlist"/>
        <w:numPr>
          <w:ilvl w:val="0"/>
          <w:numId w:val="6"/>
        </w:numPr>
        <w:spacing w:line="276" w:lineRule="auto"/>
        <w:rPr>
          <w:rFonts w:ascii="Arial Narrow" w:hAnsi="Arial Narrow"/>
          <w:color w:val="000000"/>
          <w:sz w:val="20"/>
          <w:szCs w:val="20"/>
        </w:rPr>
      </w:pPr>
      <w:r w:rsidRPr="00A64FD7">
        <w:rPr>
          <w:rFonts w:ascii="Arial Narrow" w:hAnsi="Arial Narrow"/>
          <w:color w:val="000000"/>
          <w:sz w:val="20"/>
          <w:szCs w:val="20"/>
        </w:rPr>
        <w:t>Przedmiotem Umowy jest:</w:t>
      </w:r>
    </w:p>
    <w:p w14:paraId="16A51F97" w14:textId="5E1F1145" w:rsidR="00EE2CCD" w:rsidRPr="00A64FD7" w:rsidRDefault="00EE2CCD" w:rsidP="007E47B6">
      <w:pPr>
        <w:pStyle w:val="Akapitzlist"/>
        <w:numPr>
          <w:ilvl w:val="4"/>
          <w:numId w:val="6"/>
        </w:numPr>
        <w:tabs>
          <w:tab w:val="clear" w:pos="2700"/>
        </w:tabs>
        <w:spacing w:line="276" w:lineRule="auto"/>
        <w:ind w:left="851" w:hanging="425"/>
        <w:rPr>
          <w:rFonts w:ascii="Arial Narrow" w:hAnsi="Arial Narrow"/>
          <w:color w:val="000000"/>
          <w:sz w:val="20"/>
          <w:szCs w:val="20"/>
        </w:rPr>
      </w:pPr>
      <w:r w:rsidRPr="00A64FD7">
        <w:rPr>
          <w:rFonts w:ascii="Arial Narrow" w:hAnsi="Arial Narrow"/>
          <w:color w:val="000000"/>
          <w:sz w:val="20"/>
          <w:szCs w:val="20"/>
        </w:rPr>
        <w:t>określenie zasad współpracy handlowej pomiędzy Dostawcą</w:t>
      </w:r>
      <w:r w:rsidR="000B74D7" w:rsidRPr="00A64FD7">
        <w:rPr>
          <w:rFonts w:ascii="Arial Narrow" w:hAnsi="Arial Narrow"/>
          <w:color w:val="000000"/>
          <w:sz w:val="20"/>
          <w:szCs w:val="20"/>
        </w:rPr>
        <w:t xml:space="preserve"> </w:t>
      </w:r>
      <w:r w:rsidRPr="00A64FD7">
        <w:rPr>
          <w:rFonts w:ascii="Arial Narrow" w:hAnsi="Arial Narrow"/>
          <w:color w:val="000000"/>
          <w:sz w:val="20"/>
          <w:szCs w:val="20"/>
        </w:rPr>
        <w:t xml:space="preserve">i ORLEN w związku z obrotem w Punktach Detalicznych ORLEN Produktami marki własnej </w:t>
      </w:r>
      <w:r w:rsidR="00102314" w:rsidRPr="00A64FD7">
        <w:rPr>
          <w:rFonts w:ascii="Arial Narrow" w:hAnsi="Arial Narrow"/>
          <w:color w:val="000000"/>
          <w:sz w:val="20"/>
          <w:szCs w:val="20"/>
        </w:rPr>
        <w:t xml:space="preserve">oznaczonymi Znakiem </w:t>
      </w:r>
      <w:r w:rsidRPr="00A64FD7">
        <w:rPr>
          <w:rFonts w:ascii="Arial Narrow" w:hAnsi="Arial Narrow"/>
          <w:color w:val="000000"/>
          <w:sz w:val="20"/>
          <w:szCs w:val="20"/>
        </w:rPr>
        <w:t xml:space="preserve">wyprodukowanymi przez Dostawcę, </w:t>
      </w:r>
    </w:p>
    <w:p w14:paraId="57B9905D" w14:textId="77777777" w:rsidR="00EE2CCD" w:rsidRPr="00A64FD7" w:rsidRDefault="00EE2CCD" w:rsidP="007E47B6">
      <w:pPr>
        <w:pStyle w:val="Akapitzlist"/>
        <w:numPr>
          <w:ilvl w:val="4"/>
          <w:numId w:val="6"/>
        </w:numPr>
        <w:tabs>
          <w:tab w:val="clear" w:pos="2700"/>
        </w:tabs>
        <w:spacing w:line="276" w:lineRule="auto"/>
        <w:ind w:left="851" w:hanging="425"/>
        <w:rPr>
          <w:rFonts w:ascii="Arial Narrow" w:hAnsi="Arial Narrow"/>
          <w:color w:val="000000"/>
          <w:sz w:val="20"/>
          <w:szCs w:val="20"/>
        </w:rPr>
      </w:pPr>
      <w:r w:rsidRPr="00A64FD7">
        <w:rPr>
          <w:rFonts w:ascii="Arial Narrow" w:hAnsi="Arial Narrow" w:cs="Arial"/>
          <w:sz w:val="20"/>
          <w:szCs w:val="20"/>
        </w:rPr>
        <w:t>udzielenie przez ORLEN Dostawcy licencji na korzystanie ze Znaku do oznaczania Produktów,</w:t>
      </w:r>
    </w:p>
    <w:p w14:paraId="04E41595" w14:textId="203FBB93" w:rsidR="00EE2CCD" w:rsidRPr="00A64FD7" w:rsidRDefault="00FD460F" w:rsidP="007E47B6">
      <w:pPr>
        <w:pStyle w:val="Akapitzlist"/>
        <w:numPr>
          <w:ilvl w:val="4"/>
          <w:numId w:val="6"/>
        </w:numPr>
        <w:tabs>
          <w:tab w:val="clear" w:pos="2700"/>
        </w:tabs>
        <w:spacing w:line="276" w:lineRule="auto"/>
        <w:ind w:left="851" w:hanging="425"/>
        <w:rPr>
          <w:rFonts w:ascii="Arial Narrow" w:hAnsi="Arial Narrow"/>
          <w:color w:val="000000"/>
          <w:sz w:val="20"/>
          <w:szCs w:val="20"/>
        </w:rPr>
      </w:pPr>
      <w:r w:rsidRPr="00A64FD7">
        <w:rPr>
          <w:rFonts w:ascii="Arial Narrow" w:hAnsi="Arial Narrow"/>
          <w:color w:val="000000"/>
          <w:sz w:val="20"/>
          <w:szCs w:val="20"/>
        </w:rPr>
        <w:t xml:space="preserve">uzgodnienie </w:t>
      </w:r>
      <w:r w:rsidR="00EE2CCD" w:rsidRPr="00A64FD7">
        <w:rPr>
          <w:rFonts w:ascii="Arial Narrow" w:hAnsi="Arial Narrow"/>
          <w:color w:val="000000"/>
          <w:sz w:val="20"/>
          <w:szCs w:val="20"/>
        </w:rPr>
        <w:t xml:space="preserve">zasad Dostaw na rzecz ORLEN Produktów oznaczonych </w:t>
      </w:r>
      <w:r w:rsidR="00102314" w:rsidRPr="00A64FD7">
        <w:rPr>
          <w:rFonts w:ascii="Arial Narrow" w:hAnsi="Arial Narrow"/>
          <w:color w:val="000000"/>
          <w:sz w:val="20"/>
          <w:szCs w:val="20"/>
        </w:rPr>
        <w:t>Znakiem</w:t>
      </w:r>
      <w:r w:rsidR="00EE2CCD" w:rsidRPr="00A64FD7">
        <w:rPr>
          <w:rFonts w:ascii="Arial Narrow" w:hAnsi="Arial Narrow"/>
          <w:color w:val="000000"/>
          <w:sz w:val="20"/>
          <w:szCs w:val="20"/>
        </w:rPr>
        <w:t xml:space="preserve"> wyprodukowanych przez Dostawcę i dostarczanych do ORLEN. </w:t>
      </w:r>
    </w:p>
    <w:p w14:paraId="3D1CA7C8" w14:textId="77777777" w:rsidR="00EE2CCD" w:rsidRPr="00A64FD7" w:rsidRDefault="00EE2CCD" w:rsidP="007E47B6">
      <w:pPr>
        <w:numPr>
          <w:ilvl w:val="0"/>
          <w:numId w:val="6"/>
        </w:numPr>
        <w:spacing w:line="276" w:lineRule="auto"/>
        <w:rPr>
          <w:rFonts w:ascii="Arial Narrow" w:hAnsi="Arial Narrow" w:cs="Arial"/>
          <w:sz w:val="20"/>
          <w:szCs w:val="20"/>
        </w:rPr>
      </w:pPr>
      <w:r w:rsidRPr="00A64FD7">
        <w:rPr>
          <w:rFonts w:ascii="Arial Narrow" w:hAnsi="Arial Narrow" w:cs="Arial"/>
          <w:sz w:val="20"/>
          <w:szCs w:val="20"/>
        </w:rPr>
        <w:t xml:space="preserve">Szczegółowe zasady dotyczące zakupu Produktów, a w szczególności trybu ich zamawiania, dostawy, odbioru, reklamacji i zwrotów reguluje OWDP stanowiący </w:t>
      </w:r>
      <w:r w:rsidRPr="00A64FD7">
        <w:rPr>
          <w:rFonts w:ascii="Arial Narrow" w:hAnsi="Arial Narrow" w:cs="Arial"/>
          <w:b/>
          <w:sz w:val="20"/>
          <w:szCs w:val="20"/>
        </w:rPr>
        <w:t>Załącznik Nr 3</w:t>
      </w:r>
      <w:r w:rsidRPr="00A64FD7">
        <w:rPr>
          <w:rFonts w:ascii="Arial Narrow" w:hAnsi="Arial Narrow" w:cs="Arial"/>
          <w:sz w:val="20"/>
          <w:szCs w:val="20"/>
        </w:rPr>
        <w:t xml:space="preserve"> do Umowy. </w:t>
      </w:r>
    </w:p>
    <w:p w14:paraId="0F5D7568" w14:textId="77777777" w:rsidR="00727C6B" w:rsidRPr="00A64FD7" w:rsidRDefault="00727C6B" w:rsidP="007E47B6">
      <w:pPr>
        <w:numPr>
          <w:ilvl w:val="0"/>
          <w:numId w:val="6"/>
        </w:numPr>
        <w:spacing w:line="276" w:lineRule="auto"/>
        <w:rPr>
          <w:rFonts w:ascii="Arial Narrow" w:hAnsi="Arial Narrow" w:cs="Arial"/>
          <w:sz w:val="20"/>
          <w:szCs w:val="20"/>
        </w:rPr>
      </w:pPr>
      <w:r w:rsidRPr="00A64FD7">
        <w:rPr>
          <w:rFonts w:ascii="Arial Narrow" w:hAnsi="Arial Narrow" w:cs="Arial"/>
          <w:sz w:val="20"/>
          <w:szCs w:val="20"/>
        </w:rPr>
        <w:t>W celu uniknięcia wątpliwoś</w:t>
      </w:r>
      <w:r w:rsidR="00880802" w:rsidRPr="00A64FD7">
        <w:rPr>
          <w:rFonts w:ascii="Arial Narrow" w:hAnsi="Arial Narrow" w:cs="Arial"/>
          <w:sz w:val="20"/>
          <w:szCs w:val="20"/>
        </w:rPr>
        <w:t xml:space="preserve">ci, Strony zgodnie uzgadniają, że zmiana OWDP przeprowadzana jest w trybie właściwym dla zmiany Umowy. </w:t>
      </w:r>
    </w:p>
    <w:p w14:paraId="0F6DD0C7" w14:textId="77777777" w:rsidR="00EE2CCD" w:rsidRPr="00A64FD7" w:rsidRDefault="00EE2CCD" w:rsidP="007E47B6">
      <w:pPr>
        <w:numPr>
          <w:ilvl w:val="0"/>
          <w:numId w:val="6"/>
        </w:numPr>
        <w:spacing w:line="276" w:lineRule="auto"/>
        <w:rPr>
          <w:rFonts w:ascii="Arial Narrow" w:hAnsi="Arial Narrow"/>
          <w:sz w:val="20"/>
          <w:szCs w:val="20"/>
        </w:rPr>
      </w:pPr>
      <w:r w:rsidRPr="00A64FD7">
        <w:rPr>
          <w:rFonts w:ascii="Arial Narrow" w:hAnsi="Arial Narrow"/>
          <w:sz w:val="20"/>
          <w:szCs w:val="20"/>
        </w:rPr>
        <w:t>W celu uniknięcia wątpliwości, Strony zgodnie potwierdzają, że Dostawcy nie przysługuje wyłączność na Dostawy Produktów.</w:t>
      </w:r>
    </w:p>
    <w:p w14:paraId="02EF2C67" w14:textId="77777777" w:rsidR="00EE2CCD" w:rsidRPr="00A64FD7" w:rsidRDefault="00EE2CCD" w:rsidP="007E47B6">
      <w:pPr>
        <w:numPr>
          <w:ilvl w:val="0"/>
          <w:numId w:val="6"/>
        </w:numPr>
        <w:spacing w:line="276" w:lineRule="auto"/>
        <w:rPr>
          <w:rFonts w:ascii="Arial Narrow" w:hAnsi="Arial Narrow" w:cs="Arial"/>
          <w:sz w:val="20"/>
          <w:szCs w:val="20"/>
        </w:rPr>
      </w:pPr>
      <w:r w:rsidRPr="00A64FD7">
        <w:rPr>
          <w:rFonts w:ascii="Arial Narrow" w:hAnsi="Arial Narrow"/>
          <w:color w:val="000000"/>
          <w:sz w:val="20"/>
          <w:szCs w:val="20"/>
        </w:rPr>
        <w:t>Strony ustalają, że Produkty produkowane pod marką własną ORLEN mogą być dostarczane wyłącznie do ORLEN lub podmiotów wskazanych przez ORLEN lub tych, na dostarczanie, którym ORLEN wyraził zgodę.</w:t>
      </w:r>
    </w:p>
    <w:p w14:paraId="2C87112F" w14:textId="77777777" w:rsidR="00EE2CCD" w:rsidRPr="00A64FD7" w:rsidRDefault="00EE2CCD" w:rsidP="007E47B6">
      <w:pPr>
        <w:spacing w:line="276" w:lineRule="auto"/>
        <w:ind w:left="360"/>
        <w:rPr>
          <w:rFonts w:ascii="Arial Narrow" w:hAnsi="Arial Narrow" w:cs="Arial"/>
          <w:sz w:val="20"/>
          <w:szCs w:val="20"/>
        </w:rPr>
      </w:pPr>
    </w:p>
    <w:p w14:paraId="54AB0088" w14:textId="77777777" w:rsidR="00EE2CCD" w:rsidRPr="00A64FD7" w:rsidRDefault="00EE2CCD" w:rsidP="007E47B6">
      <w:pPr>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ROZDZIAŁ 3</w:t>
      </w:r>
    </w:p>
    <w:p w14:paraId="3F4044B0" w14:textId="77777777" w:rsidR="00EE2CCD" w:rsidRPr="00A64FD7" w:rsidRDefault="00EE2CCD" w:rsidP="007E47B6">
      <w:pPr>
        <w:shd w:val="clear" w:color="auto" w:fill="D9D9D9"/>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WARUNKI PŁATNOŚCI ZA PRODUKTY</w:t>
      </w:r>
    </w:p>
    <w:p w14:paraId="1F97E144" w14:textId="130A8B78" w:rsidR="00EE2CCD" w:rsidRPr="00A64FD7" w:rsidRDefault="00EE2CCD" w:rsidP="007E47B6">
      <w:pPr>
        <w:numPr>
          <w:ilvl w:val="0"/>
          <w:numId w:val="3"/>
        </w:numPr>
        <w:spacing w:line="276" w:lineRule="auto"/>
        <w:rPr>
          <w:rStyle w:val="Odwoaniedokomentarza"/>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 xml:space="preserve">ORLEN zobowiązuje się do zapłaty </w:t>
      </w:r>
      <w:r w:rsidRPr="00A64FD7">
        <w:rPr>
          <w:rFonts w:ascii="Arial Narrow" w:hAnsi="Arial Narrow" w:cs="Arial"/>
          <w:sz w:val="20"/>
        </w:rPr>
        <w:t xml:space="preserve">Dostawcy </w:t>
      </w:r>
      <w:r w:rsidR="006920B3" w:rsidRPr="00A64FD7">
        <w:rPr>
          <w:rFonts w:ascii="Arial Narrow" w:eastAsia="Arial Unicode MS" w:hAnsi="Arial Narrow" w:cs="Segoe UI"/>
          <w:sz w:val="20"/>
          <w:szCs w:val="20"/>
          <w:lang w:eastAsia="pl-PL"/>
        </w:rPr>
        <w:t>wynagrodzenia z tytułu zakupu i d</w:t>
      </w:r>
      <w:r w:rsidRPr="00A64FD7">
        <w:rPr>
          <w:rFonts w:ascii="Arial Narrow" w:eastAsia="Arial Unicode MS" w:hAnsi="Arial Narrow" w:cs="Segoe UI"/>
          <w:sz w:val="20"/>
          <w:szCs w:val="20"/>
          <w:lang w:eastAsia="pl-PL"/>
        </w:rPr>
        <w:t xml:space="preserve">ostaw Produktów. Szacunkowa wysokość wynagrodzenia będzie każdorazowo prognozowana przez Strony w Zamówieniu w oparciu o Ceny Zakupu Produktów wskazane w </w:t>
      </w:r>
      <w:r w:rsidRPr="00A64FD7">
        <w:rPr>
          <w:rFonts w:ascii="Arial Narrow" w:eastAsia="Arial Unicode MS" w:hAnsi="Arial Narrow" w:cs="Segoe UI"/>
          <w:b/>
          <w:sz w:val="20"/>
          <w:szCs w:val="20"/>
          <w:lang w:eastAsia="pl-PL"/>
        </w:rPr>
        <w:t>Załączniku Nr 2</w:t>
      </w:r>
      <w:r w:rsidRPr="00A64FD7">
        <w:rPr>
          <w:rFonts w:ascii="Arial Narrow" w:eastAsia="Arial Unicode MS" w:hAnsi="Arial Narrow" w:cs="Segoe UI"/>
          <w:sz w:val="20"/>
          <w:szCs w:val="20"/>
          <w:lang w:eastAsia="pl-PL"/>
        </w:rPr>
        <w:t xml:space="preserve"> do Umowy. Finalna wysokość wynagrodzenia ustalana będzie na podstawie otrzymanych, prawidłowo sporządzanych faktur wystawianych przez Dostawcę odrębnie w odniesieniu do każdego Zamówienia (dalej </w:t>
      </w:r>
      <w:r w:rsidRPr="00A64FD7">
        <w:rPr>
          <w:rFonts w:ascii="Arial Narrow" w:eastAsia="Arial Unicode MS" w:hAnsi="Arial Narrow" w:cs="Segoe UI"/>
          <w:b/>
          <w:sz w:val="20"/>
          <w:szCs w:val="20"/>
          <w:lang w:eastAsia="pl-PL"/>
        </w:rPr>
        <w:t>„Wynagrodzenie”</w:t>
      </w:r>
      <w:r w:rsidRPr="00A64FD7">
        <w:rPr>
          <w:rFonts w:ascii="Arial Narrow" w:eastAsia="Arial Unicode MS" w:hAnsi="Arial Narrow" w:cs="Segoe UI"/>
          <w:sz w:val="20"/>
          <w:szCs w:val="20"/>
          <w:lang w:eastAsia="pl-PL"/>
        </w:rPr>
        <w:t xml:space="preserve">). W przypadku zakwestionowania przez ORLEN fakturowanej kwoty Wynagrodzenia, ORLEN powinien niezwłocznie poinformować o tym fakcie Dostawcę w formie pisemnej lub dokumentowej (e-mail). W takiej sytuacji Strony zobowiązują się dołożyć wszelkich starań, aby wyjaśnić wszelkie niezgodności w nieprzekraczalnym terminie 14 dni (czternastu) Dni Roboczych. Dla uniknięcia wątpliwości Strony ustalają, że część Wynagrodzenia, co do której nie wystąpiły niezgodności, jest regulowana przez ORLEN w </w:t>
      </w:r>
      <w:r w:rsidR="00F6302E" w:rsidRPr="00A64FD7">
        <w:rPr>
          <w:rFonts w:ascii="Arial Narrow" w:eastAsia="Arial Unicode MS" w:hAnsi="Arial Narrow" w:cs="Segoe UI"/>
          <w:sz w:val="20"/>
          <w:szCs w:val="20"/>
          <w:lang w:eastAsia="pl-PL"/>
        </w:rPr>
        <w:t>terminie, o którym mowa w ust. 8</w:t>
      </w:r>
      <w:r w:rsidRPr="00A64FD7">
        <w:rPr>
          <w:rFonts w:ascii="Arial Narrow" w:eastAsia="Arial Unicode MS" w:hAnsi="Arial Narrow" w:cs="Segoe UI"/>
          <w:sz w:val="20"/>
          <w:szCs w:val="20"/>
          <w:lang w:eastAsia="pl-PL"/>
        </w:rPr>
        <w:t xml:space="preserve"> poniżej. </w:t>
      </w:r>
      <w:r w:rsidRPr="00A64FD7">
        <w:rPr>
          <w:rFonts w:ascii="Arial Narrow" w:hAnsi="Arial Narrow" w:cs="Arial"/>
          <w:sz w:val="20"/>
        </w:rPr>
        <w:t xml:space="preserve">Dostawca </w:t>
      </w:r>
      <w:r w:rsidRPr="00A64FD7">
        <w:rPr>
          <w:rFonts w:ascii="Arial Narrow" w:eastAsia="Arial Unicode MS" w:hAnsi="Arial Narrow" w:cs="Segoe UI"/>
          <w:sz w:val="20"/>
          <w:szCs w:val="20"/>
          <w:lang w:eastAsia="pl-PL"/>
        </w:rPr>
        <w:t xml:space="preserve">ponosi odpowiedzialność za nieprawidłowo wystawione faktury na zasadach ogólnych. W przypadku, gdy zastrzeżenia ORLEN, co do kwoty Wynagrodzenia wskazanej na fakturze okażą się zasadne, wówczas </w:t>
      </w:r>
      <w:r w:rsidRPr="00A64FD7">
        <w:rPr>
          <w:rFonts w:ascii="Arial Narrow" w:hAnsi="Arial Narrow" w:cs="Arial"/>
          <w:sz w:val="20"/>
        </w:rPr>
        <w:t xml:space="preserve">Dostawca </w:t>
      </w:r>
      <w:r w:rsidRPr="00A64FD7">
        <w:rPr>
          <w:rFonts w:ascii="Arial Narrow" w:eastAsia="Arial Unicode MS" w:hAnsi="Arial Narrow" w:cs="Segoe UI"/>
          <w:sz w:val="20"/>
          <w:szCs w:val="20"/>
          <w:lang w:eastAsia="pl-PL"/>
        </w:rPr>
        <w:t xml:space="preserve">zobowiązany jest do niezwłocznego, jednakże każdorazowo </w:t>
      </w:r>
      <w:r w:rsidRPr="00A64FD7">
        <w:rPr>
          <w:rFonts w:ascii="Arial Narrow" w:eastAsia="Arial Unicode MS" w:hAnsi="Arial Narrow" w:cs="Segoe UI"/>
          <w:sz w:val="20"/>
          <w:szCs w:val="20"/>
          <w:lang w:eastAsia="pl-PL"/>
        </w:rPr>
        <w:lastRenderedPageBreak/>
        <w:t>w terminie nie dłuższym niż 7 (siedem) dni od dnia dokonania ustaleń przez Strony, wystawienia stosownej faktury korygującej do faktury zakwestionowanej uprzednio przez ORLEN.</w:t>
      </w:r>
      <w:r w:rsidR="000B74D7" w:rsidRPr="00A64FD7">
        <w:rPr>
          <w:rFonts w:ascii="Arial Narrow" w:eastAsia="Arial Unicode MS" w:hAnsi="Arial Narrow" w:cs="Segoe UI"/>
          <w:sz w:val="20"/>
          <w:szCs w:val="20"/>
          <w:lang w:eastAsia="pl-PL"/>
        </w:rPr>
        <w:t xml:space="preserve"> </w:t>
      </w:r>
    </w:p>
    <w:p w14:paraId="20A9B291" w14:textId="64E9E297" w:rsidR="00EE2CCD" w:rsidRPr="00A64FD7" w:rsidRDefault="00EE2CCD" w:rsidP="007E47B6">
      <w:pPr>
        <w:numPr>
          <w:ilvl w:val="0"/>
          <w:numId w:val="3"/>
        </w:numPr>
        <w:spacing w:line="276" w:lineRule="auto"/>
        <w:rPr>
          <w:rFonts w:ascii="Arial Narrow" w:eastAsia="Arial Unicode MS" w:hAnsi="Arial Narrow" w:cs="Segoe UI"/>
          <w:sz w:val="20"/>
          <w:szCs w:val="20"/>
          <w:lang w:eastAsia="pl-PL"/>
        </w:rPr>
      </w:pPr>
      <w:r w:rsidRPr="00A64FD7">
        <w:rPr>
          <w:rStyle w:val="Odwoaniedokomentarza"/>
          <w:rFonts w:ascii="Arial Narrow" w:hAnsi="Arial Narrow"/>
          <w:sz w:val="20"/>
          <w:szCs w:val="20"/>
        </w:rPr>
        <w:t xml:space="preserve">Dostawca zobowiązuje się do utrzymania Cen Zakupu Produktów określonych w </w:t>
      </w:r>
      <w:r w:rsidRPr="00A64FD7">
        <w:rPr>
          <w:rStyle w:val="Odwoaniedokomentarza"/>
          <w:rFonts w:ascii="Arial Narrow" w:hAnsi="Arial Narrow"/>
          <w:b/>
          <w:sz w:val="20"/>
          <w:szCs w:val="20"/>
        </w:rPr>
        <w:t>Załączniku Nr 2</w:t>
      </w:r>
      <w:r w:rsidRPr="00A64FD7">
        <w:rPr>
          <w:rStyle w:val="Odwoaniedokomentarza"/>
          <w:rFonts w:ascii="Arial Narrow" w:hAnsi="Arial Narrow"/>
          <w:sz w:val="20"/>
          <w:szCs w:val="20"/>
        </w:rPr>
        <w:t xml:space="preserve"> przez </w:t>
      </w:r>
      <w:r w:rsidR="007469DB" w:rsidRPr="00A64FD7">
        <w:rPr>
          <w:rStyle w:val="Odwoaniedokomentarza"/>
          <w:rFonts w:ascii="Arial Narrow" w:hAnsi="Arial Narrow"/>
          <w:sz w:val="20"/>
          <w:szCs w:val="20"/>
        </w:rPr>
        <w:t>12</w:t>
      </w:r>
      <w:r w:rsidRPr="00A64FD7">
        <w:rPr>
          <w:rStyle w:val="Odwoaniedokomentarza"/>
          <w:rFonts w:ascii="Arial Narrow" w:hAnsi="Arial Narrow"/>
          <w:sz w:val="20"/>
          <w:szCs w:val="20"/>
        </w:rPr>
        <w:t xml:space="preserve"> miesięcy kalendarzowych od momentu pierwszej Dostawy. </w:t>
      </w:r>
    </w:p>
    <w:p w14:paraId="29341562" w14:textId="77777777" w:rsidR="00EE2CCD" w:rsidRPr="00A64FD7" w:rsidRDefault="00EE2CCD" w:rsidP="007E47B6">
      <w:pPr>
        <w:numPr>
          <w:ilvl w:val="0"/>
          <w:numId w:val="3"/>
        </w:numPr>
        <w:tabs>
          <w:tab w:val="clear" w:pos="360"/>
          <w:tab w:val="num" w:pos="-360"/>
        </w:tabs>
        <w:spacing w:line="276" w:lineRule="auto"/>
        <w:rPr>
          <w:rFonts w:ascii="Arial Narrow" w:hAnsi="Arial Narrow" w:cs="Arial"/>
          <w:sz w:val="20"/>
          <w:szCs w:val="20"/>
          <w:lang w:eastAsia="pl-PL"/>
        </w:rPr>
      </w:pPr>
      <w:r w:rsidRPr="00A64FD7">
        <w:rPr>
          <w:rFonts w:ascii="Arial Narrow" w:hAnsi="Arial Narrow" w:cs="Arial"/>
          <w:sz w:val="20"/>
        </w:rPr>
        <w:t>Dostawca</w:t>
      </w:r>
      <w:r w:rsidRPr="00A64FD7">
        <w:rPr>
          <w:rFonts w:ascii="Arial Narrow" w:eastAsia="Arial Unicode MS" w:hAnsi="Arial Narrow" w:cs="Segoe UI"/>
          <w:sz w:val="20"/>
          <w:szCs w:val="20"/>
          <w:lang w:eastAsia="pl-PL"/>
        </w:rPr>
        <w:t xml:space="preserve"> wystawiać będzie niezwłocznie faktury, obejmujące zrealizowane Zamówienia każdorazowo z referencją do numerów</w:t>
      </w:r>
      <w:r w:rsidRPr="00A64FD7">
        <w:rPr>
          <w:rFonts w:ascii="Arial Narrow" w:hAnsi="Arial Narrow" w:cs="Arial"/>
          <w:sz w:val="20"/>
          <w:szCs w:val="20"/>
          <w:lang w:eastAsia="pl-PL"/>
        </w:rPr>
        <w:t xml:space="preserve"> Zamówień na podstawie prawidłowo wypełnionych (w sposób opisany w OWDP) Dokumentów WZ. </w:t>
      </w:r>
      <w:r w:rsidRPr="00A64FD7">
        <w:rPr>
          <w:rFonts w:ascii="Arial Narrow" w:eastAsia="Arial Unicode MS" w:hAnsi="Arial Narrow" w:cs="Segoe UI"/>
          <w:sz w:val="20"/>
          <w:szCs w:val="20"/>
          <w:lang w:eastAsia="pl-PL"/>
        </w:rPr>
        <w:t xml:space="preserve">Wystawianie faktur i wymiana danych dotyczących Zamówień odbywać się będzie na zasadach określonych w </w:t>
      </w:r>
      <w:r w:rsidRPr="00A64FD7">
        <w:rPr>
          <w:rFonts w:ascii="Arial Narrow" w:eastAsia="Arial Unicode MS" w:hAnsi="Arial Narrow" w:cs="Segoe UI"/>
          <w:b/>
          <w:sz w:val="20"/>
          <w:szCs w:val="20"/>
          <w:lang w:eastAsia="pl-PL"/>
        </w:rPr>
        <w:t>Załączniku Nr 5</w:t>
      </w:r>
      <w:r w:rsidRPr="00A64FD7">
        <w:rPr>
          <w:rFonts w:ascii="Arial Narrow" w:eastAsia="Arial Unicode MS" w:hAnsi="Arial Narrow" w:cs="Segoe UI"/>
          <w:sz w:val="20"/>
          <w:szCs w:val="20"/>
          <w:lang w:eastAsia="pl-PL"/>
        </w:rPr>
        <w:t xml:space="preserve"> - Procedura elektronicznej wymiany danych. Wartości netto wskazane na fakturze będą powiększane o wartość podatku od towarów i usług (VAT) zgodnie z obowiązującymi przepisami.</w:t>
      </w:r>
      <w:r w:rsidR="000B74D7" w:rsidRPr="00A64FD7">
        <w:rPr>
          <w:rFonts w:ascii="Arial Narrow" w:eastAsia="Arial Unicode MS" w:hAnsi="Arial Narrow" w:cs="Segoe UI"/>
          <w:sz w:val="20"/>
          <w:szCs w:val="20"/>
          <w:lang w:eastAsia="pl-PL"/>
        </w:rPr>
        <w:t xml:space="preserve"> </w:t>
      </w:r>
    </w:p>
    <w:p w14:paraId="4E2506A0" w14:textId="77777777" w:rsidR="00EE2CCD" w:rsidRPr="00A64FD7" w:rsidRDefault="00EE2CCD" w:rsidP="007E47B6">
      <w:pPr>
        <w:numPr>
          <w:ilvl w:val="0"/>
          <w:numId w:val="3"/>
        </w:numPr>
        <w:spacing w:line="276" w:lineRule="auto"/>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 xml:space="preserve">W sytuacjach opisanych w </w:t>
      </w:r>
      <w:r w:rsidRPr="00A64FD7">
        <w:rPr>
          <w:rFonts w:ascii="Arial Narrow" w:eastAsia="Arial Unicode MS" w:hAnsi="Arial Narrow" w:cs="Segoe UI"/>
          <w:b/>
          <w:sz w:val="20"/>
          <w:szCs w:val="20"/>
          <w:lang w:eastAsia="pl-PL"/>
        </w:rPr>
        <w:t>Załączniku Nr 5</w:t>
      </w:r>
      <w:r w:rsidRPr="00A64FD7">
        <w:rPr>
          <w:rFonts w:ascii="Arial Narrow" w:eastAsia="Arial Unicode MS" w:hAnsi="Arial Narrow" w:cs="Segoe UI"/>
          <w:sz w:val="20"/>
          <w:szCs w:val="20"/>
          <w:lang w:eastAsia="pl-PL"/>
        </w:rPr>
        <w:t xml:space="preserve"> do Umowy, gdy faktura elektroniczna nie będzie mogła być wystawiana, Dostawca będzie wystawiał faktury papierowe.</w:t>
      </w:r>
      <w:r w:rsidR="000B74D7" w:rsidRPr="00A64FD7">
        <w:rPr>
          <w:rFonts w:ascii="Arial Narrow" w:eastAsia="Arial Unicode MS" w:hAnsi="Arial Narrow" w:cs="Segoe UI"/>
          <w:sz w:val="20"/>
          <w:szCs w:val="20"/>
          <w:lang w:eastAsia="pl-PL"/>
        </w:rPr>
        <w:t xml:space="preserve"> </w:t>
      </w:r>
    </w:p>
    <w:p w14:paraId="7D7C0089" w14:textId="77777777" w:rsidR="00EE2CCD" w:rsidRPr="00A64FD7" w:rsidRDefault="00EE2CCD" w:rsidP="007E47B6">
      <w:pPr>
        <w:numPr>
          <w:ilvl w:val="0"/>
          <w:numId w:val="3"/>
        </w:numPr>
        <w:tabs>
          <w:tab w:val="clear" w:pos="360"/>
          <w:tab w:val="num" w:pos="-360"/>
        </w:tabs>
        <w:spacing w:line="276" w:lineRule="auto"/>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W przypadku faktur wystawianych w formie papierowej, oryginał faktur Dostawca zobowiązany jest przekazywać, na warunkach określonych w Umowie, do Kancelarii Głównej ORLEN, n</w:t>
      </w:r>
      <w:r w:rsidR="00F207D6" w:rsidRPr="00A64FD7">
        <w:rPr>
          <w:rFonts w:ascii="Arial Narrow" w:eastAsia="Arial Unicode MS" w:hAnsi="Arial Narrow" w:cs="Segoe UI"/>
          <w:sz w:val="20"/>
          <w:szCs w:val="20"/>
          <w:lang w:eastAsia="pl-PL"/>
        </w:rPr>
        <w:t xml:space="preserve">a adres: </w:t>
      </w:r>
      <w:r w:rsidRPr="00A64FD7">
        <w:rPr>
          <w:rFonts w:ascii="Arial Narrow" w:eastAsia="Arial Unicode MS" w:hAnsi="Arial Narrow" w:cs="Segoe UI"/>
          <w:sz w:val="20"/>
          <w:szCs w:val="20"/>
          <w:lang w:eastAsia="pl-PL"/>
        </w:rPr>
        <w:t xml:space="preserve">ORLEN Spółka Akcyjna, ul. Chemików 7, 09-411 Płock, w odrębnej kopercie z dopiskiem „faktura pozapaliwowa”. </w:t>
      </w:r>
    </w:p>
    <w:p w14:paraId="192D94DD" w14:textId="77777777" w:rsidR="00EE2CCD" w:rsidRPr="00A64FD7" w:rsidRDefault="00EE2CCD" w:rsidP="007E47B6">
      <w:pPr>
        <w:numPr>
          <w:ilvl w:val="0"/>
          <w:numId w:val="3"/>
        </w:numPr>
        <w:tabs>
          <w:tab w:val="clear" w:pos="360"/>
          <w:tab w:val="num" w:pos="-360"/>
        </w:tabs>
        <w:spacing w:line="276" w:lineRule="auto"/>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W przypadku zastrzeżeń do faktury ORLEN wezwie Dostawcę do dostarczenia podpisanego Dokumentu WZ (w postaci skanu e-mailem).</w:t>
      </w:r>
    </w:p>
    <w:p w14:paraId="04B496F7" w14:textId="77777777" w:rsidR="00EE2CCD" w:rsidRPr="00A64FD7" w:rsidRDefault="00EE2CCD" w:rsidP="007E47B6">
      <w:pPr>
        <w:numPr>
          <w:ilvl w:val="0"/>
          <w:numId w:val="3"/>
        </w:numPr>
        <w:tabs>
          <w:tab w:val="clear" w:pos="360"/>
          <w:tab w:val="num" w:pos="-360"/>
        </w:tabs>
        <w:spacing w:line="276" w:lineRule="auto"/>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Ilość Produktów udokumentowana Dokumentami WZ powinna być zgodna z ilością Produktów wynikających z doręczanych faktur.</w:t>
      </w:r>
    </w:p>
    <w:p w14:paraId="1F102972" w14:textId="4B441FC1" w:rsidR="00EE2CCD" w:rsidRPr="00A64FD7" w:rsidRDefault="00EE2CCD" w:rsidP="007E47B6">
      <w:pPr>
        <w:numPr>
          <w:ilvl w:val="0"/>
          <w:numId w:val="3"/>
        </w:numPr>
        <w:spacing w:line="276" w:lineRule="auto"/>
        <w:rPr>
          <w:rFonts w:ascii="Arial Narrow" w:eastAsia="Arial Unicode MS" w:hAnsi="Arial Narrow" w:cs="Segoe UI"/>
          <w:sz w:val="20"/>
          <w:szCs w:val="20"/>
          <w:lang w:eastAsia="pl-PL"/>
        </w:rPr>
      </w:pPr>
      <w:r w:rsidRPr="00A64FD7">
        <w:rPr>
          <w:rFonts w:ascii="Arial Narrow" w:hAnsi="Arial Narrow" w:cs="Arial"/>
          <w:bCs/>
          <w:sz w:val="20"/>
        </w:rPr>
        <w:t>ORLEN dokona p</w:t>
      </w:r>
      <w:r w:rsidRPr="00A64FD7">
        <w:rPr>
          <w:rFonts w:ascii="Arial Narrow" w:hAnsi="Arial Narrow" w:cs="Arial" w:hint="cs"/>
          <w:bCs/>
          <w:sz w:val="20"/>
        </w:rPr>
        <w:t>ł</w:t>
      </w:r>
      <w:r w:rsidRPr="00A64FD7">
        <w:rPr>
          <w:rFonts w:ascii="Arial Narrow" w:hAnsi="Arial Narrow" w:cs="Arial"/>
          <w:bCs/>
          <w:sz w:val="20"/>
        </w:rPr>
        <w:t>atno</w:t>
      </w:r>
      <w:r w:rsidRPr="00A64FD7">
        <w:rPr>
          <w:rFonts w:ascii="Arial Narrow" w:hAnsi="Arial Narrow" w:cs="Arial" w:hint="cs"/>
          <w:bCs/>
          <w:sz w:val="20"/>
        </w:rPr>
        <w:t>ś</w:t>
      </w:r>
      <w:r w:rsidRPr="00A64FD7">
        <w:rPr>
          <w:rFonts w:ascii="Arial Narrow" w:hAnsi="Arial Narrow" w:cs="Arial"/>
          <w:bCs/>
          <w:sz w:val="20"/>
        </w:rPr>
        <w:t>ci za dostarczone przez Dostawc</w:t>
      </w:r>
      <w:r w:rsidRPr="00A64FD7">
        <w:rPr>
          <w:rFonts w:ascii="Arial Narrow" w:hAnsi="Arial Narrow" w:cs="Arial" w:hint="cs"/>
          <w:bCs/>
          <w:sz w:val="20"/>
        </w:rPr>
        <w:t>ę</w:t>
      </w:r>
      <w:r w:rsidRPr="00A64FD7">
        <w:rPr>
          <w:rFonts w:ascii="Arial Narrow" w:hAnsi="Arial Narrow" w:cs="Arial"/>
          <w:bCs/>
          <w:sz w:val="20"/>
        </w:rPr>
        <w:t xml:space="preserve"> Produkty przelewem, na Rachunek Bankowy Dostawcy, w terminie 45 dni (s</w:t>
      </w:r>
      <w:r w:rsidRPr="00A64FD7">
        <w:rPr>
          <w:rFonts w:ascii="Arial Narrow" w:hAnsi="Arial Narrow" w:cs="Arial" w:hint="cs"/>
          <w:bCs/>
          <w:sz w:val="20"/>
        </w:rPr>
        <w:t>ł</w:t>
      </w:r>
      <w:r w:rsidRPr="00A64FD7">
        <w:rPr>
          <w:rFonts w:ascii="Arial Narrow" w:hAnsi="Arial Narrow" w:cs="Arial"/>
          <w:bCs/>
          <w:sz w:val="20"/>
        </w:rPr>
        <w:t>ownie: czterdzieści pięć dni) od daty dostarczenia prawid</w:t>
      </w:r>
      <w:r w:rsidRPr="00A64FD7">
        <w:rPr>
          <w:rFonts w:ascii="Arial Narrow" w:hAnsi="Arial Narrow" w:cs="Arial" w:hint="cs"/>
          <w:bCs/>
          <w:sz w:val="20"/>
        </w:rPr>
        <w:t>ł</w:t>
      </w:r>
      <w:r w:rsidRPr="00A64FD7">
        <w:rPr>
          <w:rFonts w:ascii="Arial Narrow" w:hAnsi="Arial Narrow" w:cs="Arial"/>
          <w:bCs/>
          <w:sz w:val="20"/>
        </w:rPr>
        <w:t>owo wystawionej faktury do ORLEN. P</w:t>
      </w:r>
      <w:r w:rsidRPr="00A64FD7">
        <w:rPr>
          <w:rFonts w:ascii="Arial Narrow" w:hAnsi="Arial Narrow" w:cs="Arial" w:hint="cs"/>
          <w:bCs/>
          <w:sz w:val="20"/>
        </w:rPr>
        <w:t>ł</w:t>
      </w:r>
      <w:r w:rsidRPr="00A64FD7">
        <w:rPr>
          <w:rFonts w:ascii="Arial Narrow" w:hAnsi="Arial Narrow" w:cs="Arial"/>
          <w:bCs/>
          <w:sz w:val="20"/>
        </w:rPr>
        <w:t>atno</w:t>
      </w:r>
      <w:r w:rsidRPr="00A64FD7">
        <w:rPr>
          <w:rFonts w:ascii="Arial Narrow" w:hAnsi="Arial Narrow" w:cs="Arial" w:hint="cs"/>
          <w:bCs/>
          <w:sz w:val="20"/>
        </w:rPr>
        <w:t>ść</w:t>
      </w:r>
      <w:r w:rsidRPr="00A64FD7">
        <w:rPr>
          <w:rFonts w:ascii="Arial Narrow" w:hAnsi="Arial Narrow" w:cs="Arial"/>
          <w:bCs/>
          <w:sz w:val="20"/>
        </w:rPr>
        <w:t xml:space="preserve"> wynikaj</w:t>
      </w:r>
      <w:r w:rsidRPr="00A64FD7">
        <w:rPr>
          <w:rFonts w:ascii="Arial Narrow" w:hAnsi="Arial Narrow" w:cs="Arial" w:hint="cs"/>
          <w:bCs/>
          <w:sz w:val="20"/>
        </w:rPr>
        <w:t>ą</w:t>
      </w:r>
      <w:r w:rsidRPr="00A64FD7">
        <w:rPr>
          <w:rFonts w:ascii="Arial Narrow" w:hAnsi="Arial Narrow" w:cs="Arial"/>
          <w:bCs/>
          <w:sz w:val="20"/>
        </w:rPr>
        <w:t>ca z Umowy b</w:t>
      </w:r>
      <w:r w:rsidRPr="00A64FD7">
        <w:rPr>
          <w:rFonts w:ascii="Arial Narrow" w:hAnsi="Arial Narrow" w:cs="Arial" w:hint="cs"/>
          <w:bCs/>
          <w:sz w:val="20"/>
        </w:rPr>
        <w:t>ę</w:t>
      </w:r>
      <w:r w:rsidRPr="00A64FD7">
        <w:rPr>
          <w:rFonts w:ascii="Arial Narrow" w:hAnsi="Arial Narrow" w:cs="Arial"/>
          <w:bCs/>
          <w:sz w:val="20"/>
        </w:rPr>
        <w:t>dzie realizowana w mechanizmie podzielonej p</w:t>
      </w:r>
      <w:r w:rsidRPr="00A64FD7">
        <w:rPr>
          <w:rFonts w:ascii="Arial Narrow" w:hAnsi="Arial Narrow" w:cs="Arial" w:hint="cs"/>
          <w:bCs/>
          <w:sz w:val="20"/>
        </w:rPr>
        <w:t>ł</w:t>
      </w:r>
      <w:r w:rsidRPr="00A64FD7">
        <w:rPr>
          <w:rFonts w:ascii="Arial Narrow" w:hAnsi="Arial Narrow" w:cs="Arial"/>
          <w:bCs/>
          <w:sz w:val="20"/>
        </w:rPr>
        <w:t>atno</w:t>
      </w:r>
      <w:r w:rsidRPr="00A64FD7">
        <w:rPr>
          <w:rFonts w:ascii="Arial Narrow" w:hAnsi="Arial Narrow" w:cs="Arial" w:hint="cs"/>
          <w:bCs/>
          <w:sz w:val="20"/>
        </w:rPr>
        <w:t>ś</w:t>
      </w:r>
      <w:r w:rsidRPr="00A64FD7">
        <w:rPr>
          <w:rFonts w:ascii="Arial Narrow" w:hAnsi="Arial Narrow" w:cs="Arial"/>
          <w:bCs/>
          <w:sz w:val="20"/>
        </w:rPr>
        <w:t>ci, o kt</w:t>
      </w:r>
      <w:r w:rsidRPr="00A64FD7">
        <w:rPr>
          <w:rFonts w:ascii="Arial Narrow" w:hAnsi="Arial Narrow" w:cs="Arial" w:hint="cs"/>
          <w:bCs/>
          <w:sz w:val="20"/>
        </w:rPr>
        <w:t>ó</w:t>
      </w:r>
      <w:r w:rsidRPr="00A64FD7">
        <w:rPr>
          <w:rFonts w:ascii="Arial Narrow" w:hAnsi="Arial Narrow" w:cs="Arial"/>
          <w:bCs/>
          <w:sz w:val="20"/>
        </w:rPr>
        <w:t>rym mowa w ustawie z dnia 11 marca 2004 r. o podatku od towar</w:t>
      </w:r>
      <w:r w:rsidRPr="00A64FD7">
        <w:rPr>
          <w:rFonts w:ascii="Arial Narrow" w:hAnsi="Arial Narrow" w:cs="Arial" w:hint="cs"/>
          <w:bCs/>
          <w:sz w:val="20"/>
        </w:rPr>
        <w:t>ó</w:t>
      </w:r>
      <w:r w:rsidRPr="00A64FD7">
        <w:rPr>
          <w:rFonts w:ascii="Arial Narrow" w:hAnsi="Arial Narrow" w:cs="Arial"/>
          <w:bCs/>
          <w:sz w:val="20"/>
        </w:rPr>
        <w:t>w i us</w:t>
      </w:r>
      <w:r w:rsidRPr="00A64FD7">
        <w:rPr>
          <w:rFonts w:ascii="Arial Narrow" w:hAnsi="Arial Narrow" w:cs="Arial" w:hint="cs"/>
          <w:bCs/>
          <w:sz w:val="20"/>
        </w:rPr>
        <w:t>ł</w:t>
      </w:r>
      <w:r w:rsidRPr="00A64FD7">
        <w:rPr>
          <w:rFonts w:ascii="Arial Narrow" w:hAnsi="Arial Narrow" w:cs="Arial"/>
          <w:bCs/>
          <w:sz w:val="20"/>
        </w:rPr>
        <w:t>ug, wy</w:t>
      </w:r>
      <w:r w:rsidRPr="00A64FD7">
        <w:rPr>
          <w:rFonts w:ascii="Arial Narrow" w:hAnsi="Arial Narrow" w:cs="Arial" w:hint="cs"/>
          <w:bCs/>
          <w:sz w:val="20"/>
        </w:rPr>
        <w:t>łą</w:t>
      </w:r>
      <w:r w:rsidRPr="00A64FD7">
        <w:rPr>
          <w:rFonts w:ascii="Arial Narrow" w:hAnsi="Arial Narrow" w:cs="Arial"/>
          <w:bCs/>
          <w:sz w:val="20"/>
        </w:rPr>
        <w:t>cznie na wskazany przez Dostawc</w:t>
      </w:r>
      <w:r w:rsidRPr="00A64FD7">
        <w:rPr>
          <w:rFonts w:ascii="Arial Narrow" w:hAnsi="Arial Narrow" w:cs="Arial" w:hint="cs"/>
          <w:bCs/>
          <w:sz w:val="20"/>
        </w:rPr>
        <w:t>ę</w:t>
      </w:r>
      <w:r w:rsidRPr="00A64FD7">
        <w:rPr>
          <w:rFonts w:ascii="Arial Narrow" w:hAnsi="Arial Narrow" w:cs="Arial"/>
          <w:bCs/>
          <w:sz w:val="20"/>
        </w:rPr>
        <w:t xml:space="preserve"> Rachunek Bankowy Dostawcy figuruj</w:t>
      </w:r>
      <w:r w:rsidRPr="00A64FD7">
        <w:rPr>
          <w:rFonts w:ascii="Arial Narrow" w:hAnsi="Arial Narrow" w:cs="Arial" w:hint="cs"/>
          <w:bCs/>
          <w:sz w:val="20"/>
        </w:rPr>
        <w:t>ą</w:t>
      </w:r>
      <w:r w:rsidRPr="00A64FD7">
        <w:rPr>
          <w:rFonts w:ascii="Arial Narrow" w:hAnsi="Arial Narrow" w:cs="Arial"/>
          <w:bCs/>
          <w:sz w:val="20"/>
        </w:rPr>
        <w:t>cy w wykazie podatnik</w:t>
      </w:r>
      <w:r w:rsidRPr="00A64FD7">
        <w:rPr>
          <w:rFonts w:ascii="Arial Narrow" w:hAnsi="Arial Narrow" w:cs="Arial" w:hint="cs"/>
          <w:bCs/>
          <w:sz w:val="20"/>
        </w:rPr>
        <w:t>ó</w:t>
      </w:r>
      <w:r w:rsidRPr="00A64FD7">
        <w:rPr>
          <w:rFonts w:ascii="Arial Narrow" w:hAnsi="Arial Narrow" w:cs="Arial"/>
          <w:bCs/>
          <w:sz w:val="20"/>
        </w:rPr>
        <w:t>w VAT prowadzonym przez w</w:t>
      </w:r>
      <w:r w:rsidRPr="00A64FD7">
        <w:rPr>
          <w:rFonts w:ascii="Arial Narrow" w:hAnsi="Arial Narrow" w:cs="Arial" w:hint="cs"/>
          <w:bCs/>
          <w:sz w:val="20"/>
        </w:rPr>
        <w:t>ł</w:t>
      </w:r>
      <w:r w:rsidRPr="00A64FD7">
        <w:rPr>
          <w:rFonts w:ascii="Arial Narrow" w:hAnsi="Arial Narrow" w:cs="Arial"/>
          <w:bCs/>
          <w:sz w:val="20"/>
        </w:rPr>
        <w:t>a</w:t>
      </w:r>
      <w:r w:rsidRPr="00A64FD7">
        <w:rPr>
          <w:rFonts w:ascii="Arial Narrow" w:hAnsi="Arial Narrow" w:cs="Arial" w:hint="cs"/>
          <w:bCs/>
          <w:sz w:val="20"/>
        </w:rPr>
        <w:t>ś</w:t>
      </w:r>
      <w:r w:rsidRPr="00A64FD7">
        <w:rPr>
          <w:rFonts w:ascii="Arial Narrow" w:hAnsi="Arial Narrow" w:cs="Arial"/>
          <w:bCs/>
          <w:sz w:val="20"/>
        </w:rPr>
        <w:t>ciwy organ administracji (tzw. Bia</w:t>
      </w:r>
      <w:r w:rsidRPr="00A64FD7">
        <w:rPr>
          <w:rFonts w:ascii="Arial Narrow" w:hAnsi="Arial Narrow" w:cs="Arial" w:hint="cs"/>
          <w:bCs/>
          <w:sz w:val="20"/>
        </w:rPr>
        <w:t>ł</w:t>
      </w:r>
      <w:r w:rsidRPr="00A64FD7">
        <w:rPr>
          <w:rFonts w:ascii="Arial Narrow" w:hAnsi="Arial Narrow" w:cs="Arial"/>
          <w:bCs/>
          <w:sz w:val="20"/>
        </w:rPr>
        <w:t>ej Li</w:t>
      </w:r>
      <w:r w:rsidRPr="00A64FD7">
        <w:rPr>
          <w:rFonts w:ascii="Arial Narrow" w:hAnsi="Arial Narrow" w:cs="Arial" w:hint="cs"/>
          <w:bCs/>
          <w:sz w:val="20"/>
        </w:rPr>
        <w:t>ś</w:t>
      </w:r>
      <w:r w:rsidRPr="00A64FD7">
        <w:rPr>
          <w:rFonts w:ascii="Arial Narrow" w:hAnsi="Arial Narrow" w:cs="Arial"/>
          <w:bCs/>
          <w:sz w:val="20"/>
        </w:rPr>
        <w:t>cie), przy czym:</w:t>
      </w:r>
    </w:p>
    <w:p w14:paraId="4A12B83B" w14:textId="77777777" w:rsidR="00EE2CCD" w:rsidRPr="00A64FD7" w:rsidRDefault="00EE2CCD" w:rsidP="007E47B6">
      <w:pPr>
        <w:numPr>
          <w:ilvl w:val="0"/>
          <w:numId w:val="16"/>
        </w:numPr>
        <w:spacing w:line="276" w:lineRule="auto"/>
        <w:rPr>
          <w:rFonts w:ascii="Arial Narrow" w:hAnsi="Arial Narrow" w:cs="Arial"/>
          <w:bCs/>
          <w:sz w:val="20"/>
        </w:rPr>
      </w:pPr>
      <w:r w:rsidRPr="00A64FD7">
        <w:rPr>
          <w:rFonts w:ascii="Arial Narrow" w:hAnsi="Arial Narrow" w:cs="Arial"/>
          <w:bCs/>
          <w:sz w:val="20"/>
        </w:rPr>
        <w:t>w przypadku niemo</w:t>
      </w:r>
      <w:r w:rsidRPr="00A64FD7">
        <w:rPr>
          <w:rFonts w:ascii="Arial Narrow" w:hAnsi="Arial Narrow" w:cs="Arial" w:hint="cs"/>
          <w:bCs/>
          <w:sz w:val="20"/>
        </w:rPr>
        <w:t>ż</w:t>
      </w:r>
      <w:r w:rsidRPr="00A64FD7">
        <w:rPr>
          <w:rFonts w:ascii="Arial Narrow" w:hAnsi="Arial Narrow" w:cs="Arial"/>
          <w:bCs/>
          <w:sz w:val="20"/>
        </w:rPr>
        <w:t>no</w:t>
      </w:r>
      <w:r w:rsidRPr="00A64FD7">
        <w:rPr>
          <w:rFonts w:ascii="Arial Narrow" w:hAnsi="Arial Narrow" w:cs="Arial" w:hint="cs"/>
          <w:bCs/>
          <w:sz w:val="20"/>
        </w:rPr>
        <w:t>ś</w:t>
      </w:r>
      <w:r w:rsidRPr="00A64FD7">
        <w:rPr>
          <w:rFonts w:ascii="Arial Narrow" w:hAnsi="Arial Narrow" w:cs="Arial"/>
          <w:bCs/>
          <w:sz w:val="20"/>
        </w:rPr>
        <w:t>ci dokonania p</w:t>
      </w:r>
      <w:r w:rsidRPr="00A64FD7">
        <w:rPr>
          <w:rFonts w:ascii="Arial Narrow" w:hAnsi="Arial Narrow" w:cs="Arial" w:hint="cs"/>
          <w:bCs/>
          <w:sz w:val="20"/>
        </w:rPr>
        <w:t>ł</w:t>
      </w:r>
      <w:r w:rsidRPr="00A64FD7">
        <w:rPr>
          <w:rFonts w:ascii="Arial Narrow" w:hAnsi="Arial Narrow" w:cs="Arial"/>
          <w:bCs/>
          <w:sz w:val="20"/>
        </w:rPr>
        <w:t>atno</w:t>
      </w:r>
      <w:r w:rsidRPr="00A64FD7">
        <w:rPr>
          <w:rFonts w:ascii="Arial Narrow" w:hAnsi="Arial Narrow" w:cs="Arial" w:hint="cs"/>
          <w:bCs/>
          <w:sz w:val="20"/>
        </w:rPr>
        <w:t>ś</w:t>
      </w:r>
      <w:r w:rsidRPr="00A64FD7">
        <w:rPr>
          <w:rFonts w:ascii="Arial Narrow" w:hAnsi="Arial Narrow" w:cs="Arial"/>
          <w:bCs/>
          <w:sz w:val="20"/>
        </w:rPr>
        <w:t>ci w spos</w:t>
      </w:r>
      <w:r w:rsidRPr="00A64FD7">
        <w:rPr>
          <w:rFonts w:ascii="Arial Narrow" w:hAnsi="Arial Narrow" w:cs="Arial" w:hint="cs"/>
          <w:bCs/>
          <w:sz w:val="20"/>
        </w:rPr>
        <w:t>ó</w:t>
      </w:r>
      <w:r w:rsidRPr="00A64FD7">
        <w:rPr>
          <w:rFonts w:ascii="Arial Narrow" w:hAnsi="Arial Narrow" w:cs="Arial"/>
          <w:bCs/>
          <w:sz w:val="20"/>
        </w:rPr>
        <w:t>b wskazany powy</w:t>
      </w:r>
      <w:r w:rsidRPr="00A64FD7">
        <w:rPr>
          <w:rFonts w:ascii="Arial Narrow" w:hAnsi="Arial Narrow" w:cs="Arial" w:hint="cs"/>
          <w:bCs/>
          <w:sz w:val="20"/>
        </w:rPr>
        <w:t>ż</w:t>
      </w:r>
      <w:r w:rsidRPr="00A64FD7">
        <w:rPr>
          <w:rFonts w:ascii="Arial Narrow" w:hAnsi="Arial Narrow" w:cs="Arial"/>
          <w:bCs/>
          <w:sz w:val="20"/>
        </w:rPr>
        <w:t>ej z uwagi na brak na Bia</w:t>
      </w:r>
      <w:r w:rsidRPr="00A64FD7">
        <w:rPr>
          <w:rFonts w:ascii="Arial Narrow" w:hAnsi="Arial Narrow" w:cs="Arial" w:hint="cs"/>
          <w:bCs/>
          <w:sz w:val="20"/>
        </w:rPr>
        <w:t>ł</w:t>
      </w:r>
      <w:r w:rsidRPr="00A64FD7">
        <w:rPr>
          <w:rFonts w:ascii="Arial Narrow" w:hAnsi="Arial Narrow" w:cs="Arial"/>
          <w:bCs/>
          <w:sz w:val="20"/>
        </w:rPr>
        <w:t>ej Li</w:t>
      </w:r>
      <w:r w:rsidRPr="00A64FD7">
        <w:rPr>
          <w:rFonts w:ascii="Arial Narrow" w:hAnsi="Arial Narrow" w:cs="Arial" w:hint="cs"/>
          <w:bCs/>
          <w:sz w:val="20"/>
        </w:rPr>
        <w:t>ś</w:t>
      </w:r>
      <w:r w:rsidRPr="00A64FD7">
        <w:rPr>
          <w:rFonts w:ascii="Arial Narrow" w:hAnsi="Arial Narrow" w:cs="Arial"/>
          <w:bCs/>
          <w:sz w:val="20"/>
        </w:rPr>
        <w:t>cie wskazanego przez Dostawc</w:t>
      </w:r>
      <w:r w:rsidRPr="00A64FD7">
        <w:rPr>
          <w:rFonts w:ascii="Arial Narrow" w:hAnsi="Arial Narrow" w:cs="Arial" w:hint="cs"/>
          <w:bCs/>
          <w:sz w:val="20"/>
        </w:rPr>
        <w:t>ę</w:t>
      </w:r>
      <w:r w:rsidRPr="00A64FD7">
        <w:rPr>
          <w:rFonts w:ascii="Arial Narrow" w:hAnsi="Arial Narrow" w:cs="Arial"/>
          <w:bCs/>
          <w:sz w:val="20"/>
        </w:rPr>
        <w:t xml:space="preserve"> numeru Rachunku Bankowego Dostawcy, ORLEN b</w:t>
      </w:r>
      <w:r w:rsidRPr="00A64FD7">
        <w:rPr>
          <w:rFonts w:ascii="Arial Narrow" w:hAnsi="Arial Narrow" w:cs="Arial" w:hint="cs"/>
          <w:bCs/>
          <w:sz w:val="20"/>
        </w:rPr>
        <w:t>ę</w:t>
      </w:r>
      <w:r w:rsidRPr="00A64FD7">
        <w:rPr>
          <w:rFonts w:ascii="Arial Narrow" w:hAnsi="Arial Narrow" w:cs="Arial"/>
          <w:bCs/>
          <w:sz w:val="20"/>
        </w:rPr>
        <w:t>dzie uprawniony do wstrzymania p</w:t>
      </w:r>
      <w:r w:rsidRPr="00A64FD7">
        <w:rPr>
          <w:rFonts w:ascii="Arial Narrow" w:hAnsi="Arial Narrow" w:cs="Arial" w:hint="cs"/>
          <w:bCs/>
          <w:sz w:val="20"/>
        </w:rPr>
        <w:t>ł</w:t>
      </w:r>
      <w:r w:rsidRPr="00A64FD7">
        <w:rPr>
          <w:rFonts w:ascii="Arial Narrow" w:hAnsi="Arial Narrow" w:cs="Arial"/>
          <w:bCs/>
          <w:sz w:val="20"/>
        </w:rPr>
        <w:t>atno</w:t>
      </w:r>
      <w:r w:rsidRPr="00A64FD7">
        <w:rPr>
          <w:rFonts w:ascii="Arial Narrow" w:hAnsi="Arial Narrow" w:cs="Arial" w:hint="cs"/>
          <w:bCs/>
          <w:sz w:val="20"/>
        </w:rPr>
        <w:t>ś</w:t>
      </w:r>
      <w:r w:rsidRPr="00A64FD7">
        <w:rPr>
          <w:rFonts w:ascii="Arial Narrow" w:hAnsi="Arial Narrow" w:cs="Arial"/>
          <w:bCs/>
          <w:sz w:val="20"/>
        </w:rPr>
        <w:t>ci na rzecz Dostawcy Wynagrodzenia,</w:t>
      </w:r>
    </w:p>
    <w:p w14:paraId="4B3283A7" w14:textId="77777777" w:rsidR="00EE2CCD" w:rsidRPr="00A64FD7" w:rsidRDefault="00EE2CCD" w:rsidP="007E47B6">
      <w:pPr>
        <w:numPr>
          <w:ilvl w:val="0"/>
          <w:numId w:val="16"/>
        </w:numPr>
        <w:spacing w:line="276" w:lineRule="auto"/>
        <w:rPr>
          <w:rFonts w:ascii="Arial Narrow" w:hAnsi="Arial Narrow" w:cs="Arial"/>
          <w:bCs/>
          <w:sz w:val="20"/>
        </w:rPr>
      </w:pPr>
      <w:r w:rsidRPr="00A64FD7">
        <w:rPr>
          <w:rFonts w:ascii="Arial Narrow" w:hAnsi="Arial Narrow" w:cs="Arial"/>
          <w:bCs/>
          <w:sz w:val="20"/>
        </w:rPr>
        <w:t>w sytuacji wskazanej w pkt 1 powy</w:t>
      </w:r>
      <w:r w:rsidRPr="00A64FD7">
        <w:rPr>
          <w:rFonts w:ascii="Arial Narrow" w:hAnsi="Arial Narrow" w:cs="Arial" w:hint="cs"/>
          <w:bCs/>
          <w:sz w:val="20"/>
        </w:rPr>
        <w:t>ż</w:t>
      </w:r>
      <w:r w:rsidRPr="00A64FD7">
        <w:rPr>
          <w:rFonts w:ascii="Arial Narrow" w:hAnsi="Arial Narrow" w:cs="Arial"/>
          <w:bCs/>
          <w:sz w:val="20"/>
        </w:rPr>
        <w:t>ej p</w:t>
      </w:r>
      <w:r w:rsidRPr="00A64FD7">
        <w:rPr>
          <w:rFonts w:ascii="Arial Narrow" w:hAnsi="Arial Narrow" w:cs="Arial" w:hint="cs"/>
          <w:bCs/>
          <w:sz w:val="20"/>
        </w:rPr>
        <w:t>ł</w:t>
      </w:r>
      <w:r w:rsidRPr="00A64FD7">
        <w:rPr>
          <w:rFonts w:ascii="Arial Narrow" w:hAnsi="Arial Narrow" w:cs="Arial"/>
          <w:bCs/>
          <w:sz w:val="20"/>
        </w:rPr>
        <w:t>atno</w:t>
      </w:r>
      <w:r w:rsidRPr="00A64FD7">
        <w:rPr>
          <w:rFonts w:ascii="Arial Narrow" w:hAnsi="Arial Narrow" w:cs="Arial" w:hint="cs"/>
          <w:bCs/>
          <w:sz w:val="20"/>
        </w:rPr>
        <w:t>ść</w:t>
      </w:r>
      <w:r w:rsidRPr="00A64FD7">
        <w:rPr>
          <w:rFonts w:ascii="Arial Narrow" w:hAnsi="Arial Narrow" w:cs="Arial"/>
          <w:bCs/>
          <w:sz w:val="20"/>
        </w:rPr>
        <w:t xml:space="preserve"> nast</w:t>
      </w:r>
      <w:r w:rsidRPr="00A64FD7">
        <w:rPr>
          <w:rFonts w:ascii="Arial Narrow" w:hAnsi="Arial Narrow" w:cs="Arial" w:hint="cs"/>
          <w:bCs/>
          <w:sz w:val="20"/>
        </w:rPr>
        <w:t>ą</w:t>
      </w:r>
      <w:r w:rsidRPr="00A64FD7">
        <w:rPr>
          <w:rFonts w:ascii="Arial Narrow" w:hAnsi="Arial Narrow" w:cs="Arial"/>
          <w:bCs/>
          <w:sz w:val="20"/>
        </w:rPr>
        <w:t>pi nie p</w:t>
      </w:r>
      <w:r w:rsidRPr="00A64FD7">
        <w:rPr>
          <w:rFonts w:ascii="Arial Narrow" w:hAnsi="Arial Narrow" w:cs="Arial" w:hint="cs"/>
          <w:bCs/>
          <w:sz w:val="20"/>
        </w:rPr>
        <w:t>óź</w:t>
      </w:r>
      <w:r w:rsidRPr="00A64FD7">
        <w:rPr>
          <w:rFonts w:ascii="Arial Narrow" w:hAnsi="Arial Narrow" w:cs="Arial"/>
          <w:bCs/>
          <w:sz w:val="20"/>
        </w:rPr>
        <w:t>niej ni</w:t>
      </w:r>
      <w:r w:rsidRPr="00A64FD7">
        <w:rPr>
          <w:rFonts w:ascii="Arial Narrow" w:hAnsi="Arial Narrow" w:cs="Arial" w:hint="cs"/>
          <w:bCs/>
          <w:sz w:val="20"/>
        </w:rPr>
        <w:t>ż</w:t>
      </w:r>
      <w:r w:rsidRPr="00A64FD7">
        <w:rPr>
          <w:rFonts w:ascii="Arial Narrow" w:hAnsi="Arial Narrow" w:cs="Arial"/>
          <w:bCs/>
          <w:sz w:val="20"/>
        </w:rPr>
        <w:t xml:space="preserve"> w terminie 7 Dni Roboczych od dnia nast</w:t>
      </w:r>
      <w:r w:rsidRPr="00A64FD7">
        <w:rPr>
          <w:rFonts w:ascii="Arial Narrow" w:hAnsi="Arial Narrow" w:cs="Arial" w:hint="cs"/>
          <w:bCs/>
          <w:sz w:val="20"/>
        </w:rPr>
        <w:t>ę</w:t>
      </w:r>
      <w:r w:rsidRPr="00A64FD7">
        <w:rPr>
          <w:rFonts w:ascii="Arial Narrow" w:hAnsi="Arial Narrow" w:cs="Arial"/>
          <w:bCs/>
          <w:sz w:val="20"/>
        </w:rPr>
        <w:t>pnego po przekazaniu ORLEN przez Dostawc</w:t>
      </w:r>
      <w:r w:rsidRPr="00A64FD7">
        <w:rPr>
          <w:rFonts w:ascii="Arial Narrow" w:hAnsi="Arial Narrow" w:cs="Arial" w:hint="cs"/>
          <w:bCs/>
          <w:sz w:val="20"/>
        </w:rPr>
        <w:t>ę</w:t>
      </w:r>
      <w:r w:rsidRPr="00A64FD7">
        <w:rPr>
          <w:rFonts w:ascii="Arial Narrow" w:hAnsi="Arial Narrow" w:cs="Arial"/>
          <w:bCs/>
          <w:sz w:val="20"/>
        </w:rPr>
        <w:t xml:space="preserve"> informacji o pojawieniu si</w:t>
      </w:r>
      <w:r w:rsidRPr="00A64FD7">
        <w:rPr>
          <w:rFonts w:ascii="Arial Narrow" w:hAnsi="Arial Narrow" w:cs="Arial" w:hint="cs"/>
          <w:bCs/>
          <w:sz w:val="20"/>
        </w:rPr>
        <w:t>ę</w:t>
      </w:r>
      <w:r w:rsidRPr="00A64FD7">
        <w:rPr>
          <w:rFonts w:ascii="Arial Narrow" w:hAnsi="Arial Narrow" w:cs="Arial"/>
          <w:bCs/>
          <w:sz w:val="20"/>
        </w:rPr>
        <w:t xml:space="preserve"> jego numeru rachunku bankowego na Bia</w:t>
      </w:r>
      <w:r w:rsidRPr="00A64FD7">
        <w:rPr>
          <w:rFonts w:ascii="Arial Narrow" w:hAnsi="Arial Narrow" w:cs="Arial" w:hint="cs"/>
          <w:bCs/>
          <w:sz w:val="20"/>
        </w:rPr>
        <w:t>ł</w:t>
      </w:r>
      <w:r w:rsidRPr="00A64FD7">
        <w:rPr>
          <w:rFonts w:ascii="Arial Narrow" w:hAnsi="Arial Narrow" w:cs="Arial"/>
          <w:bCs/>
          <w:sz w:val="20"/>
        </w:rPr>
        <w:t>ej Li</w:t>
      </w:r>
      <w:r w:rsidRPr="00A64FD7">
        <w:rPr>
          <w:rFonts w:ascii="Arial Narrow" w:hAnsi="Arial Narrow" w:cs="Arial" w:hint="cs"/>
          <w:bCs/>
          <w:sz w:val="20"/>
        </w:rPr>
        <w:t>ś</w:t>
      </w:r>
      <w:r w:rsidRPr="00A64FD7">
        <w:rPr>
          <w:rFonts w:ascii="Arial Narrow" w:hAnsi="Arial Narrow" w:cs="Arial"/>
          <w:bCs/>
          <w:sz w:val="20"/>
        </w:rPr>
        <w:t>cie,</w:t>
      </w:r>
    </w:p>
    <w:p w14:paraId="6BF17DCC" w14:textId="77777777" w:rsidR="00EE2CCD" w:rsidRPr="00A64FD7" w:rsidRDefault="00EE2CCD" w:rsidP="007E47B6">
      <w:pPr>
        <w:numPr>
          <w:ilvl w:val="0"/>
          <w:numId w:val="16"/>
        </w:numPr>
        <w:spacing w:line="276" w:lineRule="auto"/>
        <w:rPr>
          <w:rFonts w:ascii="Arial Narrow" w:hAnsi="Arial Narrow" w:cs="Arial"/>
          <w:bCs/>
          <w:sz w:val="20"/>
        </w:rPr>
      </w:pPr>
      <w:r w:rsidRPr="00A64FD7">
        <w:rPr>
          <w:rFonts w:ascii="Arial Narrow" w:hAnsi="Arial Narrow" w:cs="Arial"/>
          <w:bCs/>
          <w:sz w:val="20"/>
        </w:rPr>
        <w:t>Strony zgodnie przyjmuj</w:t>
      </w:r>
      <w:r w:rsidRPr="00A64FD7">
        <w:rPr>
          <w:rFonts w:ascii="Arial Narrow" w:hAnsi="Arial Narrow" w:cs="Arial" w:hint="eastAsia"/>
          <w:bCs/>
          <w:sz w:val="20"/>
        </w:rPr>
        <w:t>ą</w:t>
      </w:r>
      <w:r w:rsidRPr="00A64FD7">
        <w:rPr>
          <w:rFonts w:ascii="Arial Narrow" w:hAnsi="Arial Narrow" w:cs="Arial"/>
          <w:bCs/>
          <w:sz w:val="20"/>
        </w:rPr>
        <w:t xml:space="preserve">, </w:t>
      </w:r>
      <w:r w:rsidRPr="00A64FD7">
        <w:rPr>
          <w:rFonts w:ascii="Arial Narrow" w:hAnsi="Arial Narrow" w:cs="Arial" w:hint="eastAsia"/>
          <w:bCs/>
          <w:sz w:val="20"/>
        </w:rPr>
        <w:t>ż</w:t>
      </w:r>
      <w:r w:rsidRPr="00A64FD7">
        <w:rPr>
          <w:rFonts w:ascii="Arial Narrow" w:hAnsi="Arial Narrow" w:cs="Arial"/>
          <w:bCs/>
          <w:sz w:val="20"/>
        </w:rPr>
        <w:t>e wyst</w:t>
      </w:r>
      <w:r w:rsidRPr="00A64FD7">
        <w:rPr>
          <w:rFonts w:ascii="Arial Narrow" w:hAnsi="Arial Narrow" w:cs="Arial" w:hint="eastAsia"/>
          <w:bCs/>
          <w:sz w:val="20"/>
        </w:rPr>
        <w:t>ą</w:t>
      </w:r>
      <w:r w:rsidRPr="00A64FD7">
        <w:rPr>
          <w:rFonts w:ascii="Arial Narrow" w:hAnsi="Arial Narrow" w:cs="Arial"/>
          <w:bCs/>
          <w:sz w:val="20"/>
        </w:rPr>
        <w:t>pienie okoliczno</w:t>
      </w:r>
      <w:r w:rsidRPr="00A64FD7">
        <w:rPr>
          <w:rFonts w:ascii="Arial Narrow" w:hAnsi="Arial Narrow" w:cs="Arial" w:hint="eastAsia"/>
          <w:bCs/>
          <w:sz w:val="20"/>
        </w:rPr>
        <w:t>ś</w:t>
      </w:r>
      <w:r w:rsidRPr="00A64FD7">
        <w:rPr>
          <w:rFonts w:ascii="Arial Narrow" w:hAnsi="Arial Narrow" w:cs="Arial"/>
          <w:bCs/>
          <w:sz w:val="20"/>
        </w:rPr>
        <w:t>ci, o kt</w:t>
      </w:r>
      <w:r w:rsidRPr="00A64FD7">
        <w:rPr>
          <w:rFonts w:ascii="Arial Narrow" w:hAnsi="Arial Narrow" w:cs="Arial" w:hint="eastAsia"/>
          <w:bCs/>
          <w:sz w:val="20"/>
        </w:rPr>
        <w:t>ó</w:t>
      </w:r>
      <w:r w:rsidRPr="00A64FD7">
        <w:rPr>
          <w:rFonts w:ascii="Arial Narrow" w:hAnsi="Arial Narrow" w:cs="Arial"/>
          <w:bCs/>
          <w:sz w:val="20"/>
        </w:rPr>
        <w:t>rych mowa w pkt 1 powy</w:t>
      </w:r>
      <w:r w:rsidRPr="00A64FD7">
        <w:rPr>
          <w:rFonts w:ascii="Arial Narrow" w:hAnsi="Arial Narrow" w:cs="Arial" w:hint="eastAsia"/>
          <w:bCs/>
          <w:sz w:val="20"/>
        </w:rPr>
        <w:t>ż</w:t>
      </w:r>
      <w:r w:rsidRPr="00A64FD7">
        <w:rPr>
          <w:rFonts w:ascii="Arial Narrow" w:hAnsi="Arial Narrow" w:cs="Arial"/>
          <w:bCs/>
          <w:sz w:val="20"/>
        </w:rPr>
        <w:t>ej, zwalnia ORLEN z obowi</w:t>
      </w:r>
      <w:r w:rsidRPr="00A64FD7">
        <w:rPr>
          <w:rFonts w:ascii="Arial Narrow" w:hAnsi="Arial Narrow" w:cs="Arial" w:hint="eastAsia"/>
          <w:bCs/>
          <w:sz w:val="20"/>
        </w:rPr>
        <w:t>ą</w:t>
      </w:r>
      <w:r w:rsidRPr="00A64FD7">
        <w:rPr>
          <w:rFonts w:ascii="Arial Narrow" w:hAnsi="Arial Narrow" w:cs="Arial"/>
          <w:bCs/>
          <w:sz w:val="20"/>
        </w:rPr>
        <w:t>zku zap</w:t>
      </w:r>
      <w:r w:rsidRPr="00A64FD7">
        <w:rPr>
          <w:rFonts w:ascii="Arial Narrow" w:hAnsi="Arial Narrow" w:cs="Arial" w:hint="eastAsia"/>
          <w:bCs/>
          <w:sz w:val="20"/>
        </w:rPr>
        <w:t>ł</w:t>
      </w:r>
      <w:r w:rsidRPr="00A64FD7">
        <w:rPr>
          <w:rFonts w:ascii="Arial Narrow" w:hAnsi="Arial Narrow" w:cs="Arial"/>
          <w:bCs/>
          <w:sz w:val="20"/>
        </w:rPr>
        <w:t>aty odsetek za zw</w:t>
      </w:r>
      <w:r w:rsidRPr="00A64FD7">
        <w:rPr>
          <w:rFonts w:ascii="Arial Narrow" w:hAnsi="Arial Narrow" w:cs="Arial" w:hint="eastAsia"/>
          <w:bCs/>
          <w:sz w:val="20"/>
        </w:rPr>
        <w:t>ł</w:t>
      </w:r>
      <w:r w:rsidRPr="00A64FD7">
        <w:rPr>
          <w:rFonts w:ascii="Arial Narrow" w:hAnsi="Arial Narrow" w:cs="Arial"/>
          <w:bCs/>
          <w:sz w:val="20"/>
        </w:rPr>
        <w:t>ok</w:t>
      </w:r>
      <w:r w:rsidRPr="00A64FD7">
        <w:rPr>
          <w:rFonts w:ascii="Arial Narrow" w:hAnsi="Arial Narrow" w:cs="Arial" w:hint="eastAsia"/>
          <w:bCs/>
          <w:sz w:val="20"/>
        </w:rPr>
        <w:t>ę</w:t>
      </w:r>
      <w:r w:rsidRPr="00A64FD7">
        <w:rPr>
          <w:rFonts w:ascii="Arial Narrow" w:hAnsi="Arial Narrow" w:cs="Arial"/>
          <w:bCs/>
          <w:sz w:val="20"/>
        </w:rPr>
        <w:t xml:space="preserve"> za okres pomi</w:t>
      </w:r>
      <w:r w:rsidRPr="00A64FD7">
        <w:rPr>
          <w:rFonts w:ascii="Arial Narrow" w:hAnsi="Arial Narrow" w:cs="Arial" w:hint="eastAsia"/>
          <w:bCs/>
          <w:sz w:val="20"/>
        </w:rPr>
        <w:t>ę</w:t>
      </w:r>
      <w:r w:rsidRPr="00A64FD7">
        <w:rPr>
          <w:rFonts w:ascii="Arial Narrow" w:hAnsi="Arial Narrow" w:cs="Arial"/>
          <w:bCs/>
          <w:sz w:val="20"/>
        </w:rPr>
        <w:t>dzy ustalonym w Umowie terminem p</w:t>
      </w:r>
      <w:r w:rsidRPr="00A64FD7">
        <w:rPr>
          <w:rFonts w:ascii="Arial Narrow" w:hAnsi="Arial Narrow" w:cs="Arial" w:hint="eastAsia"/>
          <w:bCs/>
          <w:sz w:val="20"/>
        </w:rPr>
        <w:t>ł</w:t>
      </w:r>
      <w:r w:rsidRPr="00A64FD7">
        <w:rPr>
          <w:rFonts w:ascii="Arial Narrow" w:hAnsi="Arial Narrow" w:cs="Arial"/>
          <w:bCs/>
          <w:sz w:val="20"/>
        </w:rPr>
        <w:t>atno</w:t>
      </w:r>
      <w:r w:rsidRPr="00A64FD7">
        <w:rPr>
          <w:rFonts w:ascii="Arial Narrow" w:hAnsi="Arial Narrow" w:cs="Arial" w:hint="eastAsia"/>
          <w:bCs/>
          <w:sz w:val="20"/>
        </w:rPr>
        <w:t>ś</w:t>
      </w:r>
      <w:r w:rsidRPr="00A64FD7">
        <w:rPr>
          <w:rFonts w:ascii="Arial Narrow" w:hAnsi="Arial Narrow" w:cs="Arial"/>
          <w:bCs/>
          <w:sz w:val="20"/>
        </w:rPr>
        <w:t>ci, a dniem zrealizowania przez ORLEN na rzecz Dostawcy p</w:t>
      </w:r>
      <w:r w:rsidRPr="00A64FD7">
        <w:rPr>
          <w:rFonts w:ascii="Arial Narrow" w:hAnsi="Arial Narrow" w:cs="Arial" w:hint="eastAsia"/>
          <w:bCs/>
          <w:sz w:val="20"/>
        </w:rPr>
        <w:t>ł</w:t>
      </w:r>
      <w:r w:rsidRPr="00A64FD7">
        <w:rPr>
          <w:rFonts w:ascii="Arial Narrow" w:hAnsi="Arial Narrow" w:cs="Arial"/>
          <w:bCs/>
          <w:sz w:val="20"/>
        </w:rPr>
        <w:t>atno</w:t>
      </w:r>
      <w:r w:rsidRPr="00A64FD7">
        <w:rPr>
          <w:rFonts w:ascii="Arial Narrow" w:hAnsi="Arial Narrow" w:cs="Arial" w:hint="eastAsia"/>
          <w:bCs/>
          <w:sz w:val="20"/>
        </w:rPr>
        <w:t>ś</w:t>
      </w:r>
      <w:r w:rsidRPr="00A64FD7">
        <w:rPr>
          <w:rFonts w:ascii="Arial Narrow" w:hAnsi="Arial Narrow" w:cs="Arial"/>
          <w:bCs/>
          <w:sz w:val="20"/>
        </w:rPr>
        <w:t>ci, o kt</w:t>
      </w:r>
      <w:r w:rsidRPr="00A64FD7">
        <w:rPr>
          <w:rFonts w:ascii="Arial Narrow" w:hAnsi="Arial Narrow" w:cs="Arial" w:hint="eastAsia"/>
          <w:bCs/>
          <w:sz w:val="20"/>
        </w:rPr>
        <w:t>ó</w:t>
      </w:r>
      <w:r w:rsidRPr="00A64FD7">
        <w:rPr>
          <w:rFonts w:ascii="Arial Narrow" w:hAnsi="Arial Narrow" w:cs="Arial"/>
          <w:bCs/>
          <w:sz w:val="20"/>
        </w:rPr>
        <w:t>rych mowa w pkt 2 powy</w:t>
      </w:r>
      <w:r w:rsidRPr="00A64FD7">
        <w:rPr>
          <w:rFonts w:ascii="Arial Narrow" w:hAnsi="Arial Narrow" w:cs="Arial" w:hint="eastAsia"/>
          <w:bCs/>
          <w:sz w:val="20"/>
        </w:rPr>
        <w:t>ż</w:t>
      </w:r>
      <w:r w:rsidRPr="00A64FD7">
        <w:rPr>
          <w:rFonts w:ascii="Arial Narrow" w:hAnsi="Arial Narrow" w:cs="Arial"/>
          <w:bCs/>
          <w:sz w:val="20"/>
        </w:rPr>
        <w:t>ej.</w:t>
      </w:r>
    </w:p>
    <w:p w14:paraId="2A73FD09" w14:textId="5AF0AA45" w:rsidR="00AE63BE" w:rsidRPr="00A64FD7" w:rsidRDefault="00AE63BE" w:rsidP="007E47B6">
      <w:pPr>
        <w:numPr>
          <w:ilvl w:val="0"/>
          <w:numId w:val="3"/>
        </w:numPr>
        <w:spacing w:line="276" w:lineRule="auto"/>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 xml:space="preserve">Propozycja zmiany Cen Zakupu Produktów będzie każdorazowo komunikowana ORLEN na zasadach opisanych w niniejszym ustępie, w formie dokumentowej (e-mail) wraz z uzasadnieniem. Dostawca poinformuje ORLEN o propozycji zmiany </w:t>
      </w:r>
      <w:r w:rsidR="0081261A" w:rsidRPr="00A64FD7">
        <w:rPr>
          <w:rFonts w:ascii="Arial Narrow" w:eastAsia="Arial Unicode MS" w:hAnsi="Arial Narrow" w:cs="Segoe UI"/>
          <w:sz w:val="20"/>
          <w:szCs w:val="20"/>
          <w:lang w:eastAsia="pl-PL"/>
        </w:rPr>
        <w:t xml:space="preserve">na zasadach opisanych w </w:t>
      </w:r>
      <w:r w:rsidR="0081261A" w:rsidRPr="00A64FD7">
        <w:rPr>
          <w:rFonts w:ascii="Arial Narrow" w:eastAsia="Arial Unicode MS" w:hAnsi="Arial Narrow" w:cs="Segoe UI"/>
          <w:b/>
          <w:bCs/>
          <w:sz w:val="20"/>
          <w:szCs w:val="20"/>
          <w:lang w:eastAsia="pl-PL"/>
        </w:rPr>
        <w:t>Załączniku Nr 8 – Mechanizm indeksacji cen</w:t>
      </w:r>
      <w:r w:rsidRPr="00A64FD7">
        <w:rPr>
          <w:rFonts w:ascii="Arial Narrow" w:eastAsia="Arial Unicode MS" w:hAnsi="Arial Narrow" w:cs="Segoe UI"/>
          <w:b/>
          <w:bCs/>
          <w:sz w:val="20"/>
          <w:szCs w:val="20"/>
          <w:lang w:eastAsia="pl-PL"/>
        </w:rPr>
        <w:t xml:space="preserve"> zakupu</w:t>
      </w:r>
      <w:r w:rsidRPr="00A64FD7">
        <w:rPr>
          <w:rFonts w:ascii="Arial Narrow" w:eastAsia="Arial Unicode MS" w:hAnsi="Arial Narrow" w:cs="Segoe UI"/>
          <w:sz w:val="20"/>
          <w:szCs w:val="20"/>
          <w:lang w:eastAsia="pl-PL"/>
        </w:rPr>
        <w:t xml:space="preserve"> Produktów </w:t>
      </w:r>
      <w:r w:rsidR="007469DB" w:rsidRPr="00A64FD7">
        <w:rPr>
          <w:rFonts w:ascii="Arial Narrow" w:eastAsia="Arial Unicode MS" w:hAnsi="Arial Narrow" w:cs="Segoe UI"/>
          <w:sz w:val="20"/>
          <w:szCs w:val="20"/>
          <w:lang w:eastAsia="pl-PL"/>
        </w:rPr>
        <w:t xml:space="preserve">wynikających </w:t>
      </w:r>
      <w:r w:rsidRPr="00A64FD7">
        <w:rPr>
          <w:rFonts w:ascii="Arial Narrow" w:eastAsia="Arial Unicode MS" w:hAnsi="Arial Narrow" w:cs="Segoe UI"/>
          <w:sz w:val="20"/>
          <w:szCs w:val="20"/>
          <w:lang w:eastAsia="pl-PL"/>
        </w:rPr>
        <w:t>wraz z terminem wej</w:t>
      </w:r>
      <w:r w:rsidR="00E13352" w:rsidRPr="00A64FD7">
        <w:rPr>
          <w:rFonts w:ascii="Arial Narrow" w:eastAsia="Arial Unicode MS" w:hAnsi="Arial Narrow" w:cs="Segoe UI"/>
          <w:sz w:val="20"/>
          <w:szCs w:val="20"/>
          <w:lang w:eastAsia="pl-PL"/>
        </w:rPr>
        <w:t>ścia w życie nowych Cen Z</w:t>
      </w:r>
      <w:r w:rsidR="00EC74F0" w:rsidRPr="00A64FD7">
        <w:rPr>
          <w:rFonts w:ascii="Arial Narrow" w:eastAsia="Arial Unicode MS" w:hAnsi="Arial Narrow" w:cs="Segoe UI"/>
          <w:sz w:val="20"/>
          <w:szCs w:val="20"/>
          <w:lang w:eastAsia="pl-PL"/>
        </w:rPr>
        <w:t xml:space="preserve">akupu Produktów. Nowe Ceny Zakupu Produktów wejdą w życie tylko i wyłącznie po uzyskaniu akceptacji proponowanych Cen Zakupów Produktów przez ORLEN w formie pisemnej lub dokumentowej (e-mail), nie wcześniej niż po upływie 30 dni (trzydzieści dni) od momentu akceptacji przez ORLEN. </w:t>
      </w:r>
      <w:r w:rsidR="004E79AB" w:rsidRPr="00A64FD7">
        <w:rPr>
          <w:rFonts w:ascii="Arial Narrow" w:hAnsi="Arial Narrow"/>
          <w:sz w:val="20"/>
          <w:szCs w:val="20"/>
          <w:lang w:eastAsia="pl-PL"/>
        </w:rPr>
        <w:t xml:space="preserve">Zmiana Ceny Zakupu Produktów uzgodnionych przez Strony odbywa się przy użyciu szablonu, którego wzór stanowi </w:t>
      </w:r>
      <w:r w:rsidR="004E79AB" w:rsidRPr="00A64FD7">
        <w:rPr>
          <w:rFonts w:ascii="Arial Narrow" w:hAnsi="Arial Narrow"/>
          <w:b/>
          <w:sz w:val="20"/>
          <w:szCs w:val="20"/>
          <w:lang w:eastAsia="pl-PL"/>
        </w:rPr>
        <w:t>Załącznik Nr 14</w:t>
      </w:r>
      <w:r w:rsidR="004E79AB" w:rsidRPr="00A64FD7">
        <w:rPr>
          <w:rFonts w:ascii="Arial Narrow" w:hAnsi="Arial Narrow"/>
          <w:sz w:val="20"/>
          <w:szCs w:val="20"/>
          <w:lang w:eastAsia="pl-PL"/>
        </w:rPr>
        <w:t xml:space="preserve"> do Umowy ze wskazaniem daty wejścia w życie nowych cen.</w:t>
      </w:r>
    </w:p>
    <w:p w14:paraId="3EBF1AE9" w14:textId="77777777" w:rsidR="00EC74F0" w:rsidRPr="00A64FD7" w:rsidRDefault="00EC74F0" w:rsidP="007E47B6">
      <w:pPr>
        <w:numPr>
          <w:ilvl w:val="0"/>
          <w:numId w:val="3"/>
        </w:numPr>
        <w:spacing w:line="276" w:lineRule="auto"/>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 xml:space="preserve">Strony potwierdzają, że zmiana Ceny Zakupu Produktów opisana w ustępie 9, powyżej, nie wymaga dla swojej skuteczności sporządzenia Aneksu do Umowy. </w:t>
      </w:r>
    </w:p>
    <w:p w14:paraId="447831EA" w14:textId="77777777" w:rsidR="00C26451" w:rsidRPr="00A64FD7" w:rsidRDefault="00C26451" w:rsidP="007E47B6">
      <w:pPr>
        <w:numPr>
          <w:ilvl w:val="0"/>
          <w:numId w:val="3"/>
        </w:numPr>
        <w:spacing w:line="276" w:lineRule="auto"/>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 xml:space="preserve">W celu uniknięcia jakichkolwiek wątpliwości w tym zakresie, Strony potwierdzają, że podstawą do rozliczenia danej Dostawy jest zawsze Cena Zakupu Produktu obowiązująca na podstawie Umowy na dzień </w:t>
      </w:r>
      <w:r w:rsidRPr="00A64FD7">
        <w:rPr>
          <w:rFonts w:ascii="Arial Narrow" w:eastAsia="Arial Unicode MS" w:hAnsi="Arial Narrow"/>
          <w:sz w:val="20"/>
        </w:rPr>
        <w:t>złożenia</w:t>
      </w:r>
      <w:r w:rsidRPr="00A64FD7">
        <w:rPr>
          <w:rFonts w:ascii="Arial Narrow" w:eastAsia="Arial Unicode MS" w:hAnsi="Arial Narrow" w:cs="Segoe UI"/>
          <w:sz w:val="20"/>
          <w:szCs w:val="20"/>
          <w:lang w:eastAsia="pl-PL"/>
        </w:rPr>
        <w:t xml:space="preserve"> Zamówienia.</w:t>
      </w:r>
    </w:p>
    <w:p w14:paraId="521FAC9B" w14:textId="77777777" w:rsidR="00EE2CCD" w:rsidRPr="00A64FD7" w:rsidRDefault="00EE2CCD" w:rsidP="007E47B6">
      <w:pPr>
        <w:numPr>
          <w:ilvl w:val="0"/>
          <w:numId w:val="3"/>
        </w:numPr>
        <w:tabs>
          <w:tab w:val="clear" w:pos="360"/>
          <w:tab w:val="num" w:pos="-360"/>
        </w:tabs>
        <w:spacing w:line="276" w:lineRule="auto"/>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ORLEN oświadcza, że jest czynnym podatnikiem podatku od towarów i usług (VAT) i posiada numer identyfikacji podatkowej NIP: 774-00-01-454.</w:t>
      </w:r>
    </w:p>
    <w:p w14:paraId="242DA4E8" w14:textId="77777777" w:rsidR="00EE2CCD" w:rsidRPr="00A64FD7" w:rsidRDefault="00EE2CCD" w:rsidP="007E47B6">
      <w:pPr>
        <w:numPr>
          <w:ilvl w:val="0"/>
          <w:numId w:val="3"/>
        </w:numPr>
        <w:spacing w:line="276" w:lineRule="auto"/>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 xml:space="preserve">Dostawca oświadcza, że jest czynnym podatnikiem podatku od towarów i usług (VAT) i posiada numer identyfikacji podatkowej wskazany w komparycji Umowy </w:t>
      </w:r>
      <w:r w:rsidRPr="00A64FD7">
        <w:rPr>
          <w:rFonts w:ascii="Arial Narrow" w:hAnsi="Arial Narrow" w:cs="Arial"/>
          <w:sz w:val="20"/>
          <w:szCs w:val="20"/>
        </w:rPr>
        <w:t>i zobowiązuje się do zachowania statusu podatnika VAT czynnego przynajmniej do dnia wystawienia ostatniej faktury dla ORLEN. Dostawca zobowiązuje się również do niezwłocznego informowania ORLEN o wszelkich zmianach jego statusu VAT w trakcie trwania Umowy, tj. rezygnacji ze statusu czynnego podatnika VAT lub wykreślenia go z listy podatników VAT czynnych przez organ podatkowy, najpóźniej w ciągu 3 dni od zaistnienia tego zdarzenia.</w:t>
      </w:r>
    </w:p>
    <w:p w14:paraId="061C0FA8" w14:textId="77777777" w:rsidR="00EE2CCD" w:rsidRPr="00A64FD7" w:rsidRDefault="00EE2CCD" w:rsidP="007E47B6">
      <w:pPr>
        <w:numPr>
          <w:ilvl w:val="0"/>
          <w:numId w:val="3"/>
        </w:numPr>
        <w:spacing w:line="276" w:lineRule="auto"/>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 xml:space="preserve">Dostawca gwarantuje i ponosi odpowiedzialność za prawidłowość zastosowanej stawki podatku VAT, co oznacza, że w przypadku zakwestionowania przez organy podatkowe prawa ORLEN do odliczenia podatku z tego powodu, iż zgodnie z przepisami dana transakcja nie podlega opodatkowaniu, była zwolniona od podatku, Dostawca – na pisemne żądanie ORLEN - dokona odpowiedniej korekty faktury oraz rozliczy z ORLEN powstałą różnicę. W przypadku odmowy wystawienia przez Dostawcę faktury korygującej, Dostawca zgadza się na zwrot ORLEN równowartości podatku VAT zakwestionowanego przez organy podatkowe, przy czym zwrot ten nastąpi na podstawie noty księgowej (obciążeniowej) wystawionej przez ORLEN, w terminie 14 dni (czternastu) od dnia jej wystawienia. Dostawca zwróci ORLEN także równowartość sankcji, odsetek, kar i innych obciążeń dodatkowo poniesionych przez ORLEN bądź nałożonych przez władze podatkowe, </w:t>
      </w:r>
      <w:r w:rsidRPr="00A64FD7">
        <w:rPr>
          <w:rFonts w:ascii="Arial Narrow" w:eastAsia="Arial Unicode MS" w:hAnsi="Arial Narrow" w:cs="Segoe UI"/>
          <w:sz w:val="20"/>
          <w:szCs w:val="20"/>
          <w:lang w:eastAsia="pl-PL"/>
        </w:rPr>
        <w:lastRenderedPageBreak/>
        <w:t>przy czym zwrot ten nastąpi w sposób opisany w zdaniu poprzednim. Powyższe postanowienia znajdą odpowiednio zastosowanie również w przypadku, gdy ORLEN do sprzedaży Produktów zastosuje stawkę podatku VAT wskazaną przez Dostawcę na fakturach dokumentujących Dostawy Produktów, a następnie będzie ona kwestionowana przez organy podatkowe. Zobowiązanie, o którym mowa powyżej obowiązuje pomimo rozwiązania lub wygaśnięcia Umowy do czasu upływu okresu przedawnienia odnośnych zobowiązań podatkowych.</w:t>
      </w:r>
      <w:r w:rsidRPr="00A64FD7">
        <w:rPr>
          <w:rStyle w:val="Odwoaniedokomentarza"/>
        </w:rPr>
        <w:t xml:space="preserve"> </w:t>
      </w:r>
      <w:r w:rsidRPr="00A64FD7">
        <w:rPr>
          <w:rFonts w:ascii="Arial Narrow" w:eastAsia="Arial Unicode MS" w:hAnsi="Arial Narrow" w:cs="Segoe UI"/>
          <w:sz w:val="20"/>
          <w:szCs w:val="20"/>
          <w:lang w:eastAsia="pl-PL"/>
        </w:rPr>
        <w:t xml:space="preserve">W przypadku konieczności wystawienia faktury korygującej, Dostawca zobowiązany jest do jej niezwłocznego wystawienia (tj. w terminie nie dłuższym niż 7 (siedem) dni od dnia doręczenia pisemnego wezwania od ORLEN. Strony ustalają, że płatności faktur korygujących zmniejszających lub zwiększających Wynagrodzenie regulowane będą w terminie właściwym dla zwykłych faktur wskazanym w ust. 7 powyżej liczonym od dnia doręczenia prawidłowo wystawione faktury korygującej ORLEN. Strony zgodnie postanawiają, iż płatność z tytułu faktury korygującej zmniejszającej Wynagrodzenie może zostać rozliczona poprzez potrącenie z należnościami ORLEN wobec Dostawcy z tytułu dostawy Produktów. </w:t>
      </w:r>
    </w:p>
    <w:p w14:paraId="7D915C6C" w14:textId="443B31FC" w:rsidR="00EE2CCD" w:rsidRPr="00A64FD7" w:rsidRDefault="00EE2CCD" w:rsidP="007E47B6">
      <w:pPr>
        <w:numPr>
          <w:ilvl w:val="0"/>
          <w:numId w:val="3"/>
        </w:numPr>
        <w:spacing w:line="276" w:lineRule="auto"/>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Jeżeli w terminie określonym w ust.</w:t>
      </w:r>
      <w:r w:rsidR="00FA03AE" w:rsidRPr="00A64FD7">
        <w:rPr>
          <w:rFonts w:ascii="Arial Narrow" w:eastAsia="Arial Unicode MS" w:hAnsi="Arial Narrow" w:cs="Segoe UI"/>
          <w:sz w:val="20"/>
          <w:szCs w:val="20"/>
          <w:lang w:eastAsia="pl-PL"/>
        </w:rPr>
        <w:t>1 i 14</w:t>
      </w:r>
      <w:r w:rsidRPr="00A64FD7">
        <w:rPr>
          <w:rFonts w:ascii="Arial Narrow" w:eastAsia="Arial Unicode MS" w:hAnsi="Arial Narrow" w:cs="Segoe UI"/>
          <w:sz w:val="20"/>
          <w:szCs w:val="20"/>
          <w:lang w:eastAsia="pl-PL"/>
        </w:rPr>
        <w:t xml:space="preserve"> </w:t>
      </w:r>
      <w:r w:rsidR="00B9523F" w:rsidRPr="00A64FD7">
        <w:rPr>
          <w:rFonts w:ascii="Arial Narrow" w:eastAsia="Arial Unicode MS" w:hAnsi="Arial Narrow" w:cs="Segoe UI"/>
          <w:sz w:val="20"/>
          <w:szCs w:val="20"/>
          <w:lang w:eastAsia="pl-PL"/>
        </w:rPr>
        <w:t>powyżej</w:t>
      </w:r>
      <w:r w:rsidR="00900DD8" w:rsidRPr="00A64FD7">
        <w:rPr>
          <w:rFonts w:ascii="Arial Narrow" w:eastAsia="Arial Unicode MS" w:hAnsi="Arial Narrow" w:cs="Segoe UI"/>
          <w:sz w:val="20"/>
          <w:szCs w:val="20"/>
          <w:lang w:eastAsia="pl-PL"/>
        </w:rPr>
        <w:t>,</w:t>
      </w:r>
      <w:r w:rsidRPr="00A64FD7">
        <w:rPr>
          <w:rFonts w:ascii="Arial Narrow" w:eastAsia="Arial Unicode MS" w:hAnsi="Arial Narrow" w:cs="Segoe UI"/>
          <w:sz w:val="20"/>
          <w:szCs w:val="20"/>
          <w:lang w:eastAsia="pl-PL"/>
        </w:rPr>
        <w:t xml:space="preserve"> Dostawca nie wystawi faktury korygującej, ORLEN wezwie dodatkowo Dostawcę do wystawienia danej faktury korygującej wyznaczając mu dodatkowy 7-dniowy termin na wystawienie faktury korygującej, a po jego bezskutecznym upływie ORLEN może żądać od Dostawcy zap</w:t>
      </w:r>
      <w:r w:rsidR="001A6816" w:rsidRPr="00A64FD7">
        <w:rPr>
          <w:rFonts w:ascii="Arial Narrow" w:eastAsia="Arial Unicode MS" w:hAnsi="Arial Narrow" w:cs="Segoe UI"/>
          <w:sz w:val="20"/>
          <w:szCs w:val="20"/>
          <w:lang w:eastAsia="pl-PL"/>
        </w:rPr>
        <w:t>łaty kary umownej w wysokości</w:t>
      </w:r>
      <w:r w:rsidR="000B74D7" w:rsidRPr="00A64FD7">
        <w:rPr>
          <w:rFonts w:ascii="Arial Narrow" w:eastAsia="Arial Unicode MS" w:hAnsi="Arial Narrow" w:cs="Segoe UI"/>
          <w:sz w:val="20"/>
          <w:szCs w:val="20"/>
          <w:lang w:eastAsia="pl-PL"/>
        </w:rPr>
        <w:t xml:space="preserve"> </w:t>
      </w:r>
      <w:r w:rsidR="001A6816" w:rsidRPr="00A64FD7">
        <w:rPr>
          <w:rFonts w:ascii="Arial Narrow" w:eastAsia="Arial Unicode MS" w:hAnsi="Arial Narrow" w:cs="Segoe UI"/>
          <w:sz w:val="20"/>
          <w:szCs w:val="20"/>
          <w:lang w:eastAsia="pl-PL"/>
        </w:rPr>
        <w:t>500,- zł (słownie: pięćset</w:t>
      </w:r>
      <w:r w:rsidRPr="00A64FD7">
        <w:rPr>
          <w:rFonts w:ascii="Arial Narrow" w:eastAsia="Arial Unicode MS" w:hAnsi="Arial Narrow" w:cs="Segoe UI"/>
          <w:sz w:val="20"/>
          <w:szCs w:val="20"/>
          <w:lang w:eastAsia="pl-PL"/>
        </w:rPr>
        <w:t xml:space="preserve"> złotych). W takim przypadku ORLEN wystawi Dostawcy stosowną notę księgową (obciążeniową) na kwotę ustalonej kary umownej</w:t>
      </w:r>
      <w:r w:rsidRPr="00A64FD7">
        <w:rPr>
          <w:rFonts w:ascii="Arial Narrow" w:eastAsia="Arial Unicode MS" w:hAnsi="Arial Narrow" w:cs="Segoe UI"/>
          <w:sz w:val="20"/>
          <w:szCs w:val="20"/>
        </w:rPr>
        <w:t>.</w:t>
      </w:r>
      <w:r w:rsidRPr="00A64FD7">
        <w:rPr>
          <w:rFonts w:ascii="Arial Narrow" w:eastAsia="Arial Unicode MS" w:hAnsi="Arial Narrow" w:cs="Segoe UI"/>
          <w:sz w:val="20"/>
          <w:szCs w:val="20"/>
          <w:lang w:eastAsia="pl-PL"/>
        </w:rPr>
        <w:t xml:space="preserve"> Nota księgowa (obciążeniowa) zostanie wystawiona w terminie 14 (czternastu) dni od ostatniego dnia, w którym Dostawca powinien był wystawić fakturę korygującą. Dostawca jest zobowiązany do uiszczenia kary umownej w terminie 21 (słownie: dwudziestu jeden) dni od daty wystawienia noty księgowej (obciążeniowej) przez ORLEN. Zapłata kary umownej nie zwalnia Dostawcy z obowiązku wystawienia faktury korygującej. </w:t>
      </w:r>
    </w:p>
    <w:p w14:paraId="4C938482" w14:textId="35AE1DBD" w:rsidR="00EE2CCD" w:rsidRPr="00A64FD7" w:rsidRDefault="00EE2CCD" w:rsidP="007E47B6">
      <w:pPr>
        <w:numPr>
          <w:ilvl w:val="0"/>
          <w:numId w:val="3"/>
        </w:numPr>
        <w:spacing w:line="276" w:lineRule="auto"/>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Jeżeli Dostawca wystawi fakturę korygującą po wystawieniu przez ORLEN noty księgowej (obciąże</w:t>
      </w:r>
      <w:r w:rsidR="00B45DBE" w:rsidRPr="00A64FD7">
        <w:rPr>
          <w:rFonts w:ascii="Arial Narrow" w:eastAsia="Arial Unicode MS" w:hAnsi="Arial Narrow" w:cs="Segoe UI"/>
          <w:sz w:val="20"/>
          <w:szCs w:val="20"/>
          <w:lang w:eastAsia="pl-PL"/>
        </w:rPr>
        <w:t>niowej), o której mowa w ust. 15</w:t>
      </w:r>
      <w:r w:rsidRPr="00A64FD7">
        <w:rPr>
          <w:rFonts w:ascii="Arial Narrow" w:eastAsia="Arial Unicode MS" w:hAnsi="Arial Narrow" w:cs="Segoe UI"/>
          <w:sz w:val="20"/>
          <w:szCs w:val="20"/>
          <w:lang w:eastAsia="pl-PL"/>
        </w:rPr>
        <w:t xml:space="preserve"> powyżej, ale przed upływem terminu jej wymagalności tj. 21</w:t>
      </w:r>
      <w:sdt>
        <w:sdtPr>
          <w:rPr>
            <w:rFonts w:ascii="Arial Narrow" w:eastAsia="Arial Unicode MS" w:hAnsi="Arial Narrow" w:cs="Segoe UI"/>
            <w:sz w:val="20"/>
            <w:szCs w:val="20"/>
            <w:lang w:eastAsia="pl-PL"/>
          </w:rPr>
          <w:id w:val="955142605"/>
          <w:placeholder>
            <w:docPart w:val="A920CB33659F4A068AE8FEF9F50BBD43"/>
          </w:placeholder>
        </w:sdtPr>
        <w:sdtContent/>
      </w:sdt>
      <w:r w:rsidRPr="00A64FD7">
        <w:rPr>
          <w:rFonts w:ascii="Arial Narrow" w:eastAsia="Arial Unicode MS" w:hAnsi="Arial Narrow" w:cs="Segoe UI"/>
          <w:sz w:val="20"/>
          <w:szCs w:val="20"/>
          <w:lang w:eastAsia="pl-PL"/>
        </w:rPr>
        <w:t xml:space="preserve"> (słownie: </w:t>
      </w:r>
      <w:sdt>
        <w:sdtPr>
          <w:rPr>
            <w:rFonts w:ascii="Arial Narrow" w:eastAsia="Arial Unicode MS" w:hAnsi="Arial Narrow" w:cs="Segoe UI"/>
            <w:sz w:val="20"/>
            <w:szCs w:val="20"/>
            <w:lang w:eastAsia="pl-PL"/>
          </w:rPr>
          <w:id w:val="-1424564224"/>
          <w:placeholder>
            <w:docPart w:val="A920CB33659F4A068AE8FEF9F50BBD43"/>
          </w:placeholder>
        </w:sdtPr>
        <w:sdtContent>
          <w:r w:rsidRPr="00A64FD7">
            <w:rPr>
              <w:rFonts w:ascii="Arial Narrow" w:eastAsia="Arial Unicode MS" w:hAnsi="Arial Narrow" w:cs="Segoe UI"/>
              <w:sz w:val="20"/>
              <w:szCs w:val="20"/>
              <w:lang w:eastAsia="pl-PL"/>
            </w:rPr>
            <w:t>dwudziestu jeden</w:t>
          </w:r>
        </w:sdtContent>
      </w:sdt>
      <w:r w:rsidRPr="00A64FD7">
        <w:rPr>
          <w:rFonts w:ascii="Arial Narrow" w:eastAsia="Arial Unicode MS" w:hAnsi="Arial Narrow" w:cs="Segoe UI"/>
          <w:sz w:val="20"/>
          <w:szCs w:val="20"/>
          <w:lang w:eastAsia="pl-PL"/>
        </w:rPr>
        <w:t>) dni od dnia jej wystawienia, ORLEN anuluje notę księgową (obciążeniową).</w:t>
      </w:r>
    </w:p>
    <w:p w14:paraId="524F5102" w14:textId="77777777" w:rsidR="00EE2CCD" w:rsidRPr="00A64FD7" w:rsidRDefault="00EE2CCD" w:rsidP="007E47B6">
      <w:pPr>
        <w:pStyle w:val="Akapitzlist"/>
        <w:numPr>
          <w:ilvl w:val="0"/>
          <w:numId w:val="3"/>
        </w:numPr>
        <w:spacing w:line="276" w:lineRule="auto"/>
        <w:contextualSpacing/>
        <w:rPr>
          <w:rFonts w:ascii="Arial Narrow" w:hAnsi="Arial Narrow" w:cs="Arial"/>
          <w:b/>
          <w:sz w:val="20"/>
          <w:szCs w:val="20"/>
        </w:rPr>
      </w:pPr>
      <w:r w:rsidRPr="00A64FD7">
        <w:rPr>
          <w:rFonts w:ascii="Arial Narrow" w:hAnsi="Arial Narrow" w:cs="Arial"/>
          <w:sz w:val="20"/>
          <w:szCs w:val="20"/>
        </w:rPr>
        <w:t>Ustalone w ramach Umowy Ceny Zakupu Produktów nie zawierają kosztów związanych z odzyskiem</w:t>
      </w:r>
      <w:r w:rsidRPr="00A64FD7">
        <w:rPr>
          <w:rFonts w:ascii="Arial Narrow" w:hAnsi="Arial Narrow"/>
          <w:sz w:val="20"/>
          <w:szCs w:val="20"/>
        </w:rPr>
        <w:t xml:space="preserve"> </w:t>
      </w:r>
      <w:r w:rsidRPr="00A64FD7">
        <w:rPr>
          <w:rFonts w:ascii="Arial Narrow" w:hAnsi="Arial Narrow" w:cs="Arial"/>
          <w:sz w:val="20"/>
          <w:szCs w:val="20"/>
        </w:rPr>
        <w:t xml:space="preserve">i recyklingiem opakowań, w tym z tytułu opłaty produktowej. Zgodnie z ustawą o gospodarce opakowaniami i odpadami opakowaniowymi (tj.: Dz.U z 2023 r. poz. 160 ze zm.) ORLEN, jako wprowadzający na terytorium kraju Produkt w opakowaniu z marką własną do obrotu zobowiązany jest do rozliczenia się z rodzaju i masy wprowadzonych na rynek opakowań. Dane dotyczące składu materiałowego oraz gramatury opakowań zawarte są w Kartach Specyfikacji Produktu. </w:t>
      </w:r>
    </w:p>
    <w:p w14:paraId="3D4523C3" w14:textId="77777777" w:rsidR="00F928C4" w:rsidRPr="00A64FD7" w:rsidRDefault="00F928C4" w:rsidP="00F928C4">
      <w:pPr>
        <w:pStyle w:val="Akapitzlist"/>
        <w:numPr>
          <w:ilvl w:val="0"/>
          <w:numId w:val="39"/>
        </w:numPr>
        <w:spacing w:line="276" w:lineRule="auto"/>
        <w:contextualSpacing/>
        <w:rPr>
          <w:rFonts w:ascii="Arial Narrow" w:hAnsi="Arial Narrow" w:cs="Arial"/>
          <w:bCs/>
          <w:sz w:val="20"/>
          <w:szCs w:val="20"/>
        </w:rPr>
      </w:pPr>
      <w:r w:rsidRPr="00A64FD7">
        <w:rPr>
          <w:rFonts w:ascii="Arial Narrow" w:hAnsi="Arial Narrow" w:cs="Arial"/>
          <w:bCs/>
          <w:sz w:val="20"/>
          <w:szCs w:val="20"/>
        </w:rPr>
        <w:t>Postanowienia ust. 20 – 26 poniżej będą miały zastosowanie od dnia, w którym Dostawca zostanie zobowiązany do wystawiania i udostępnienia ORLEN faktur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w:t>
      </w:r>
    </w:p>
    <w:p w14:paraId="2079CD47" w14:textId="77777777" w:rsidR="00F928C4" w:rsidRPr="00A64FD7" w:rsidRDefault="00F928C4" w:rsidP="00F928C4">
      <w:pPr>
        <w:pStyle w:val="Akapitzlist"/>
        <w:numPr>
          <w:ilvl w:val="0"/>
          <w:numId w:val="39"/>
        </w:numPr>
        <w:spacing w:line="276" w:lineRule="auto"/>
        <w:contextualSpacing/>
        <w:rPr>
          <w:rFonts w:ascii="Arial Narrow" w:hAnsi="Arial Narrow" w:cs="Arial"/>
          <w:bCs/>
          <w:sz w:val="20"/>
          <w:szCs w:val="20"/>
        </w:rPr>
      </w:pPr>
      <w:r w:rsidRPr="00A64FD7">
        <w:rPr>
          <w:rFonts w:ascii="Arial Narrow" w:hAnsi="Arial Narrow" w:cs="Arial"/>
          <w:bCs/>
          <w:sz w:val="20"/>
          <w:szCs w:val="20"/>
        </w:rPr>
        <w:t xml:space="preserve">Dostawca wystawi i udostępni ORLEN fakturę z wykorzystaniem KSeF, chyba że zaistnieją przypadki, o których mowa w ustawie o VAT uniemożliwiające takie działanie lub uprawniające Dostawcę do innego działania – w takim przypadku faktura zostanie wystawiona i udostępniona ORLEN z uwzględnieniem zasad określonych w ustawie o VAT i niżej wskazanych ustępów. </w:t>
      </w:r>
    </w:p>
    <w:p w14:paraId="7BC4E3AC" w14:textId="77777777" w:rsidR="00F928C4" w:rsidRPr="00A64FD7" w:rsidRDefault="00F928C4" w:rsidP="00F928C4">
      <w:pPr>
        <w:pStyle w:val="Akapitzlist"/>
        <w:numPr>
          <w:ilvl w:val="0"/>
          <w:numId w:val="39"/>
        </w:numPr>
        <w:spacing w:line="276" w:lineRule="auto"/>
        <w:contextualSpacing/>
        <w:rPr>
          <w:rFonts w:ascii="Arial Narrow" w:hAnsi="Arial Narrow" w:cs="Arial"/>
          <w:bCs/>
          <w:sz w:val="20"/>
          <w:szCs w:val="20"/>
        </w:rPr>
      </w:pPr>
      <w:r w:rsidRPr="00A64FD7">
        <w:rPr>
          <w:rFonts w:ascii="Arial Narrow" w:hAnsi="Arial Narrow" w:cs="Arial"/>
          <w:bCs/>
          <w:sz w:val="20"/>
          <w:szCs w:val="20"/>
        </w:rPr>
        <w:t xml:space="preserve">Zapłata należnego Dostawcy wynagrodzenia nastąpi w oparciu o wystawioną na zasadach określonych w ust. 20 powyżej fakturę na Numer Rachunku Bankowego Dostawcy oraz w terminie wskazanym w ust.8 powyżej. </w:t>
      </w:r>
    </w:p>
    <w:p w14:paraId="4B5F373E" w14:textId="77777777" w:rsidR="00F928C4" w:rsidRPr="00A64FD7" w:rsidRDefault="00F928C4" w:rsidP="00F928C4">
      <w:pPr>
        <w:pStyle w:val="Akapitzlist"/>
        <w:numPr>
          <w:ilvl w:val="0"/>
          <w:numId w:val="39"/>
        </w:numPr>
        <w:spacing w:line="276" w:lineRule="auto"/>
        <w:contextualSpacing/>
        <w:rPr>
          <w:rFonts w:ascii="Arial Narrow" w:hAnsi="Arial Narrow" w:cs="Arial"/>
          <w:bCs/>
          <w:sz w:val="20"/>
          <w:szCs w:val="20"/>
        </w:rPr>
      </w:pPr>
      <w:r w:rsidRPr="00A64FD7">
        <w:rPr>
          <w:rFonts w:ascii="Arial Narrow" w:hAnsi="Arial Narrow" w:cs="Arial"/>
          <w:bCs/>
          <w:sz w:val="20"/>
          <w:szCs w:val="20"/>
        </w:rPr>
        <w:t>Za datę wystawienia faktury ustrukturyzowanej uznaje się datę przesłania faktury przez Dostawcę do KSeF, a w przypadku faktury, o której mowa w art. 106 nda ust. 1 lub ust. 16 ustawy o VAT lub faktur wystawianych w okresie awarii lub niedostępności KSeF – datę wystawienia wskazaną przez Dostawcę na tej fakturze.</w:t>
      </w:r>
    </w:p>
    <w:p w14:paraId="1ED725CF" w14:textId="77777777" w:rsidR="00F928C4" w:rsidRPr="00A64FD7" w:rsidRDefault="00F928C4" w:rsidP="00F928C4">
      <w:pPr>
        <w:pStyle w:val="Akapitzlist"/>
        <w:numPr>
          <w:ilvl w:val="0"/>
          <w:numId w:val="39"/>
        </w:numPr>
        <w:spacing w:line="276" w:lineRule="auto"/>
        <w:contextualSpacing/>
        <w:rPr>
          <w:rFonts w:ascii="Arial Narrow" w:hAnsi="Arial Narrow" w:cs="Arial"/>
          <w:bCs/>
          <w:sz w:val="20"/>
          <w:szCs w:val="20"/>
        </w:rPr>
      </w:pPr>
      <w:r w:rsidRPr="00A64FD7">
        <w:rPr>
          <w:rFonts w:ascii="Arial Narrow" w:hAnsi="Arial Narrow" w:cs="Arial"/>
          <w:bCs/>
          <w:sz w:val="20"/>
          <w:szCs w:val="20"/>
        </w:rPr>
        <w:t>Za dzień skutecznego doręczenia faktury ORLEN uznaje się dzień jej otrzymania w rozumieniu przepisów ustawy o VAT; w przypadku faktury ustrukturyzowanej będzie to zatem dzień przydzielenia jej indywidualnego numeru identyfikującego tę fakturę w KSeF.</w:t>
      </w:r>
    </w:p>
    <w:p w14:paraId="3ED23956" w14:textId="77777777" w:rsidR="00F928C4" w:rsidRPr="00A64FD7" w:rsidRDefault="00F928C4" w:rsidP="00F928C4">
      <w:pPr>
        <w:pStyle w:val="Akapitzlist"/>
        <w:numPr>
          <w:ilvl w:val="0"/>
          <w:numId w:val="39"/>
        </w:numPr>
        <w:spacing w:line="276" w:lineRule="auto"/>
        <w:contextualSpacing/>
        <w:rPr>
          <w:rFonts w:ascii="Arial Narrow" w:hAnsi="Arial Narrow" w:cs="Arial"/>
          <w:bCs/>
          <w:sz w:val="20"/>
          <w:szCs w:val="20"/>
        </w:rPr>
      </w:pPr>
      <w:r w:rsidRPr="00A64FD7">
        <w:rPr>
          <w:rFonts w:ascii="Arial Narrow" w:hAnsi="Arial Narrow" w:cs="Arial"/>
          <w:bCs/>
          <w:sz w:val="20"/>
          <w:szCs w:val="20"/>
        </w:rPr>
        <w:t xml:space="preserve">Jeżeli ustawa o VAT dopuszcza możliwość udostępnienia ORLEN faktury w sposób inny niż przy użyciu KSeF, taka faktura może zostać doręczona ORLEN na jeden z następujących adresów: </w:t>
      </w:r>
    </w:p>
    <w:p w14:paraId="21EE687E" w14:textId="77777777" w:rsidR="00F928C4" w:rsidRPr="00A64FD7" w:rsidRDefault="00F928C4" w:rsidP="00F928C4">
      <w:pPr>
        <w:pStyle w:val="Akapitzlist"/>
        <w:numPr>
          <w:ilvl w:val="1"/>
          <w:numId w:val="38"/>
        </w:numPr>
        <w:spacing w:line="276" w:lineRule="auto"/>
        <w:contextualSpacing/>
        <w:rPr>
          <w:rFonts w:ascii="Arial Narrow" w:hAnsi="Arial Narrow" w:cs="Arial"/>
          <w:bCs/>
          <w:sz w:val="20"/>
          <w:szCs w:val="20"/>
        </w:rPr>
      </w:pPr>
      <w:r w:rsidRPr="00A64FD7">
        <w:rPr>
          <w:rFonts w:ascii="Arial Narrow" w:hAnsi="Arial Narrow" w:cs="Arial"/>
          <w:bCs/>
          <w:sz w:val="20"/>
          <w:szCs w:val="20"/>
        </w:rPr>
        <w:t>ORLEN Spółka Akcyjna, ul. Chemików 7, 09-411 Płock (za datę skutecznego doręczenia faktury w takim przypadku będzie uznawana data doręczenia ORLEN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 w zależności od tego, która z wymienionych sytuacji nastąpi pierwsza).</w:t>
      </w:r>
    </w:p>
    <w:p w14:paraId="522B71DB" w14:textId="77777777" w:rsidR="00F928C4" w:rsidRPr="00A64FD7" w:rsidRDefault="00F928C4" w:rsidP="00F928C4">
      <w:pPr>
        <w:pStyle w:val="Akapitzlist"/>
        <w:numPr>
          <w:ilvl w:val="1"/>
          <w:numId w:val="38"/>
        </w:numPr>
        <w:spacing w:line="276" w:lineRule="auto"/>
        <w:contextualSpacing/>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 xml:space="preserve">zgodnie z zasadami wskazanymi w </w:t>
      </w:r>
      <w:r w:rsidRPr="00A64FD7">
        <w:rPr>
          <w:rFonts w:ascii="Arial Narrow" w:eastAsia="Arial Unicode MS" w:hAnsi="Arial Narrow" w:cs="Segoe UI"/>
          <w:b/>
          <w:bCs/>
          <w:sz w:val="20"/>
          <w:szCs w:val="20"/>
          <w:lang w:eastAsia="pl-PL"/>
        </w:rPr>
        <w:t>Załączniku Nr 5</w:t>
      </w:r>
      <w:r w:rsidRPr="00A64FD7">
        <w:rPr>
          <w:rFonts w:ascii="Arial Narrow" w:eastAsia="Arial Unicode MS" w:hAnsi="Arial Narrow" w:cs="Segoe UI"/>
          <w:sz w:val="20"/>
          <w:szCs w:val="20"/>
          <w:lang w:eastAsia="pl-PL"/>
        </w:rPr>
        <w:t xml:space="preserve"> - Procedura elektronicznej wymiany danych (za datę skutecznego doręczenia faktury w takim przypadku będzie uznawana data przesłania przez ORLEN do Dostawcy potwierdzenia odbioru e-faktury na zasadach określonych w </w:t>
      </w:r>
      <w:r w:rsidRPr="00A64FD7">
        <w:rPr>
          <w:rFonts w:ascii="Arial Narrow" w:eastAsia="Arial Unicode MS" w:hAnsi="Arial Narrow" w:cs="Segoe UI"/>
          <w:b/>
          <w:bCs/>
          <w:sz w:val="20"/>
          <w:szCs w:val="20"/>
          <w:lang w:eastAsia="pl-PL"/>
        </w:rPr>
        <w:t>Załączniku Nr 5</w:t>
      </w:r>
      <w:r w:rsidRPr="00A64FD7">
        <w:rPr>
          <w:rFonts w:ascii="Arial Narrow" w:eastAsia="Arial Unicode MS" w:hAnsi="Arial Narrow" w:cs="Segoe UI"/>
          <w:sz w:val="20"/>
          <w:szCs w:val="20"/>
          <w:lang w:eastAsia="pl-PL"/>
        </w:rPr>
        <w:t xml:space="preserve"> przy czym faktura musi zostać oznaczona przez Dostawcę odpowiednimi kodami zgodnie z ustawą o VAT lub data nadania fakturze numeru identyfikującego w KSeF – w zależności od tego, która z wymienionych sytuacji nastąpi pierwsza).</w:t>
      </w:r>
    </w:p>
    <w:p w14:paraId="67BBAE5B" w14:textId="77777777" w:rsidR="00F928C4" w:rsidRPr="00A64FD7" w:rsidRDefault="00F928C4" w:rsidP="00F928C4">
      <w:pPr>
        <w:pStyle w:val="Akapitzlist"/>
        <w:numPr>
          <w:ilvl w:val="0"/>
          <w:numId w:val="39"/>
        </w:numPr>
        <w:spacing w:line="276" w:lineRule="auto"/>
        <w:contextualSpacing/>
        <w:rPr>
          <w:rFonts w:ascii="Arial Narrow" w:hAnsi="Arial Narrow" w:cs="Arial"/>
          <w:bCs/>
          <w:sz w:val="20"/>
          <w:szCs w:val="20"/>
        </w:rPr>
      </w:pPr>
      <w:r w:rsidRPr="00A64FD7">
        <w:rPr>
          <w:rFonts w:ascii="Arial Narrow" w:hAnsi="Arial Narrow" w:cs="Arial"/>
          <w:bCs/>
          <w:sz w:val="20"/>
          <w:szCs w:val="20"/>
        </w:rPr>
        <w:t>Faktura będzie uznana za prawidłowo wystawioną, jeżeli zostanie wystawiona z uwzględnieniem zasad wystawiania faktur określonych w ustawie o VAT.</w:t>
      </w:r>
    </w:p>
    <w:p w14:paraId="261CC40F" w14:textId="77777777" w:rsidR="00F928C4" w:rsidRPr="00A64FD7" w:rsidRDefault="00F928C4" w:rsidP="00F928C4">
      <w:pPr>
        <w:pStyle w:val="Akapitzlist"/>
        <w:numPr>
          <w:ilvl w:val="0"/>
          <w:numId w:val="39"/>
        </w:numPr>
        <w:spacing w:line="276" w:lineRule="auto"/>
        <w:contextualSpacing/>
        <w:rPr>
          <w:rFonts w:ascii="Arial Narrow" w:hAnsi="Arial Narrow" w:cs="Arial"/>
          <w:bCs/>
          <w:sz w:val="20"/>
          <w:szCs w:val="20"/>
        </w:rPr>
      </w:pPr>
      <w:r w:rsidRPr="00A64FD7">
        <w:rPr>
          <w:rFonts w:ascii="Arial Narrow" w:hAnsi="Arial Narrow" w:cs="Arial"/>
          <w:bCs/>
          <w:sz w:val="20"/>
          <w:szCs w:val="20"/>
        </w:rPr>
        <w:lastRenderedPageBreak/>
        <w:t>Zasady, o których mowa w ust. 23 i 24 powyżej stosuje się odpowiednio do załączników ustrukturyzowanych.</w:t>
      </w:r>
    </w:p>
    <w:p w14:paraId="15368FB0" w14:textId="77777777" w:rsidR="00F928C4" w:rsidRPr="00A64FD7" w:rsidRDefault="00F928C4" w:rsidP="00F928C4">
      <w:pPr>
        <w:pStyle w:val="Akapitzlist"/>
        <w:spacing w:line="276" w:lineRule="auto"/>
        <w:ind w:left="360"/>
        <w:contextualSpacing/>
        <w:rPr>
          <w:rFonts w:ascii="Arial Narrow" w:hAnsi="Arial Narrow" w:cs="Arial"/>
          <w:b/>
          <w:sz w:val="20"/>
          <w:szCs w:val="20"/>
        </w:rPr>
      </w:pPr>
    </w:p>
    <w:p w14:paraId="47E39524" w14:textId="77777777" w:rsidR="00EE2CCD" w:rsidRPr="00A64FD7" w:rsidRDefault="00EE2CCD" w:rsidP="007E47B6">
      <w:pPr>
        <w:spacing w:line="276" w:lineRule="auto"/>
        <w:ind w:left="540"/>
        <w:rPr>
          <w:rFonts w:ascii="Arial Narrow" w:eastAsia="Arial Unicode MS" w:hAnsi="Arial Narrow" w:cs="Segoe UI"/>
          <w:sz w:val="20"/>
          <w:szCs w:val="20"/>
        </w:rPr>
      </w:pPr>
    </w:p>
    <w:p w14:paraId="00DD50A3" w14:textId="77777777" w:rsidR="00EE2CCD" w:rsidRPr="00A64FD7" w:rsidRDefault="00EE2CCD" w:rsidP="007E47B6">
      <w:pPr>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ROZDZIAŁ 4</w:t>
      </w:r>
    </w:p>
    <w:p w14:paraId="456B266D" w14:textId="77777777" w:rsidR="00EE2CCD" w:rsidRPr="00A64FD7" w:rsidRDefault="00EE2CCD" w:rsidP="007E47B6">
      <w:pPr>
        <w:shd w:val="clear" w:color="auto" w:fill="D9D9D9"/>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 xml:space="preserve"> ZOBOWIAZANIA ORLEN </w:t>
      </w:r>
    </w:p>
    <w:p w14:paraId="3AADF9B1" w14:textId="21E8C29E" w:rsidR="00EE2CCD" w:rsidRPr="00A64FD7" w:rsidRDefault="00EE2CCD" w:rsidP="007E47B6">
      <w:pPr>
        <w:pStyle w:val="Akapitzlist"/>
        <w:numPr>
          <w:ilvl w:val="0"/>
          <w:numId w:val="31"/>
        </w:numPr>
        <w:spacing w:line="276" w:lineRule="auto"/>
        <w:contextualSpacing/>
        <w:rPr>
          <w:rFonts w:ascii="Arial Narrow" w:eastAsia="Arial Unicode MS" w:hAnsi="Arial Narrow" w:cs="Segoe UI"/>
          <w:sz w:val="20"/>
          <w:szCs w:val="20"/>
        </w:rPr>
      </w:pPr>
      <w:r w:rsidRPr="00A64FD7">
        <w:rPr>
          <w:rFonts w:ascii="Arial Narrow" w:eastAsia="Arial Unicode MS" w:hAnsi="Arial Narrow" w:cs="Segoe UI"/>
          <w:sz w:val="20"/>
          <w:szCs w:val="20"/>
        </w:rPr>
        <w:t>ORLEN stworzy we współpracy z agencją reklam</w:t>
      </w:r>
      <w:r w:rsidR="004A53CB" w:rsidRPr="00A64FD7">
        <w:rPr>
          <w:rFonts w:ascii="Arial Narrow" w:eastAsia="Arial Unicode MS" w:hAnsi="Arial Narrow" w:cs="Segoe UI"/>
          <w:sz w:val="20"/>
          <w:szCs w:val="20"/>
        </w:rPr>
        <w:t xml:space="preserve">ową projekty opakowań </w:t>
      </w:r>
      <w:r w:rsidRPr="00A64FD7">
        <w:rPr>
          <w:rFonts w:ascii="Arial Narrow" w:eastAsia="Arial Unicode MS" w:hAnsi="Arial Narrow" w:cs="Segoe UI"/>
          <w:sz w:val="20"/>
          <w:szCs w:val="20"/>
        </w:rPr>
        <w:t>Produktów opatrzonych Znakiem z wykorzystaniem danych przekazanych przez Dostawcę, o których mowa w Rozdziale 6 Umowy i dostarczy je do Dostawcy w terminie i trybie uzgodnionym pomiędzy Stronami w trybie roboczym. ORLEN</w:t>
      </w:r>
      <w:r w:rsidR="00360648" w:rsidRPr="00A64FD7">
        <w:rPr>
          <w:rFonts w:ascii="Arial Narrow" w:eastAsia="Arial Unicode MS" w:hAnsi="Arial Narrow" w:cs="Segoe UI"/>
          <w:sz w:val="20"/>
          <w:szCs w:val="20"/>
        </w:rPr>
        <w:t xml:space="preserve"> przygotowuje projekty opakowań Produktów na podstawie danych oraz wytycznych przekazanych przez Dostawcę,</w:t>
      </w:r>
      <w:r w:rsidRPr="00A64FD7">
        <w:rPr>
          <w:rFonts w:ascii="Arial Narrow" w:eastAsia="Arial Unicode MS" w:hAnsi="Arial Narrow" w:cs="Segoe UI"/>
          <w:sz w:val="20"/>
          <w:szCs w:val="20"/>
        </w:rPr>
        <w:t xml:space="preserve"> o których mowa w Rozdziale 6 Umowy, za które odpowiedzialność ponosi Dostawca. Koszty związane z opracowaniem projektu opakowania ponosi ORLEN. ORLEN przekaże do Dostawcy fina</w:t>
      </w:r>
      <w:r w:rsidR="004A53CB" w:rsidRPr="00A64FD7">
        <w:rPr>
          <w:rFonts w:ascii="Arial Narrow" w:eastAsia="Arial Unicode MS" w:hAnsi="Arial Narrow" w:cs="Segoe UI"/>
          <w:sz w:val="20"/>
          <w:szCs w:val="20"/>
        </w:rPr>
        <w:t>lnie opracowane projekty opakowań</w:t>
      </w:r>
      <w:r w:rsidRPr="00A64FD7">
        <w:rPr>
          <w:rFonts w:ascii="Arial Narrow" w:eastAsia="Arial Unicode MS" w:hAnsi="Arial Narrow" w:cs="Segoe UI"/>
          <w:sz w:val="20"/>
          <w:szCs w:val="20"/>
        </w:rPr>
        <w:t xml:space="preserve"> celem ew. weryfikacji i uzyska</w:t>
      </w:r>
      <w:r w:rsidR="00DA2076" w:rsidRPr="00A64FD7">
        <w:rPr>
          <w:rFonts w:ascii="Arial Narrow" w:eastAsia="Arial Unicode MS" w:hAnsi="Arial Narrow" w:cs="Segoe UI"/>
          <w:sz w:val="20"/>
          <w:szCs w:val="20"/>
        </w:rPr>
        <w:t>n</w:t>
      </w:r>
      <w:r w:rsidRPr="00A64FD7">
        <w:rPr>
          <w:rFonts w:ascii="Arial Narrow" w:eastAsia="Arial Unicode MS" w:hAnsi="Arial Narrow" w:cs="Segoe UI"/>
          <w:sz w:val="20"/>
          <w:szCs w:val="20"/>
        </w:rPr>
        <w:t>ia finalnej akceptacji</w:t>
      </w:r>
      <w:r w:rsidR="004A53CB" w:rsidRPr="00A64FD7">
        <w:rPr>
          <w:rFonts w:ascii="Arial Narrow" w:eastAsia="Arial Unicode MS" w:hAnsi="Arial Narrow" w:cs="Segoe UI"/>
          <w:sz w:val="20"/>
          <w:szCs w:val="20"/>
        </w:rPr>
        <w:t>,</w:t>
      </w:r>
      <w:r w:rsidRPr="00A64FD7">
        <w:rPr>
          <w:rFonts w:ascii="Arial Narrow" w:eastAsia="Arial Unicode MS" w:hAnsi="Arial Narrow" w:cs="Segoe UI"/>
          <w:sz w:val="20"/>
          <w:szCs w:val="20"/>
        </w:rPr>
        <w:t xml:space="preserve"> za co Dostawca ponosi odpowiedzialność. ORLEN przekaże do Dostawcy pliki produkcyjne wraz z kromalinami do finaln</w:t>
      </w:r>
      <w:r w:rsidR="004A53CB" w:rsidRPr="00A64FD7">
        <w:rPr>
          <w:rFonts w:ascii="Arial Narrow" w:eastAsia="Arial Unicode MS" w:hAnsi="Arial Narrow" w:cs="Segoe UI"/>
          <w:sz w:val="20"/>
          <w:szCs w:val="20"/>
        </w:rPr>
        <w:t xml:space="preserve">ych projektów opakowań </w:t>
      </w:r>
      <w:r w:rsidRPr="00A64FD7">
        <w:rPr>
          <w:rFonts w:ascii="Arial Narrow" w:eastAsia="Arial Unicode MS" w:hAnsi="Arial Narrow" w:cs="Segoe UI"/>
          <w:sz w:val="20"/>
          <w:szCs w:val="20"/>
        </w:rPr>
        <w:t xml:space="preserve">wskazanych w </w:t>
      </w:r>
      <w:r w:rsidRPr="00A64FD7">
        <w:rPr>
          <w:rFonts w:ascii="Arial Narrow" w:eastAsia="Arial Unicode MS" w:hAnsi="Arial Narrow" w:cs="Segoe UI"/>
          <w:b/>
          <w:sz w:val="20"/>
          <w:szCs w:val="20"/>
        </w:rPr>
        <w:t>Załączniku Nr 12</w:t>
      </w:r>
      <w:r w:rsidRPr="00A64FD7">
        <w:rPr>
          <w:rFonts w:ascii="Arial Narrow" w:eastAsia="Arial Unicode MS" w:hAnsi="Arial Narrow" w:cs="Segoe UI"/>
          <w:sz w:val="20"/>
          <w:szCs w:val="20"/>
        </w:rPr>
        <w:t xml:space="preserve"> do Umowy.</w:t>
      </w:r>
      <w:r w:rsidR="000B74D7" w:rsidRPr="00A64FD7">
        <w:rPr>
          <w:rFonts w:ascii="Arial Narrow" w:eastAsia="Arial Unicode MS" w:hAnsi="Arial Narrow" w:cs="Segoe UI"/>
          <w:sz w:val="20"/>
          <w:szCs w:val="20"/>
        </w:rPr>
        <w:t xml:space="preserve"> </w:t>
      </w:r>
    </w:p>
    <w:p w14:paraId="3F50D54A" w14:textId="77777777" w:rsidR="00EE2CCD" w:rsidRPr="00A64FD7" w:rsidRDefault="00EE2CCD" w:rsidP="007E47B6">
      <w:pPr>
        <w:pStyle w:val="Akapitzlist"/>
        <w:numPr>
          <w:ilvl w:val="0"/>
          <w:numId w:val="31"/>
        </w:numPr>
        <w:spacing w:line="276" w:lineRule="auto"/>
        <w:contextualSpacing/>
        <w:rPr>
          <w:rFonts w:ascii="Arial Narrow" w:eastAsia="Arial Unicode MS" w:hAnsi="Arial Narrow" w:cs="Segoe UI"/>
          <w:sz w:val="20"/>
          <w:szCs w:val="20"/>
          <w:lang w:eastAsia="pl-PL"/>
        </w:rPr>
      </w:pPr>
      <w:r w:rsidRPr="00A64FD7">
        <w:rPr>
          <w:rFonts w:ascii="Arial Narrow" w:eastAsia="Arial Unicode MS" w:hAnsi="Arial Narrow" w:cs="Segoe UI"/>
          <w:sz w:val="20"/>
          <w:szCs w:val="20"/>
        </w:rPr>
        <w:t xml:space="preserve">W celu uniknięcia wątpliwości, Strony zgodnie potwierdzają, że Dostawcy nie będą przysługiwać żadne prawa do projektów opakowań, o których mowa w ust. 1 powyżej. Dostawcy będzie przysługiwać natomiast prawo do korzystania z ww. projektów na zasadach opisanych w Rozdziale 7 Umowy. </w:t>
      </w:r>
    </w:p>
    <w:p w14:paraId="1B13577E" w14:textId="77777777" w:rsidR="00EE2CCD" w:rsidRPr="00A64FD7" w:rsidRDefault="00EE2CCD" w:rsidP="007E47B6">
      <w:pPr>
        <w:pStyle w:val="Akapitzlist"/>
        <w:numPr>
          <w:ilvl w:val="0"/>
          <w:numId w:val="31"/>
        </w:numPr>
        <w:spacing w:line="276" w:lineRule="auto"/>
        <w:rPr>
          <w:rFonts w:ascii="Arial Narrow" w:eastAsia="Arial Unicode MS" w:hAnsi="Arial Narrow" w:cs="Segoe UI"/>
          <w:sz w:val="20"/>
          <w:szCs w:val="20"/>
        </w:rPr>
      </w:pPr>
      <w:r w:rsidRPr="00A64FD7">
        <w:rPr>
          <w:rFonts w:ascii="Arial Narrow" w:eastAsia="Arial Unicode MS" w:hAnsi="Arial Narrow" w:cs="Segoe UI"/>
          <w:sz w:val="20"/>
          <w:szCs w:val="20"/>
        </w:rPr>
        <w:t xml:space="preserve">ORLEN, jako zamawiający/zlecający wytworzenie Produktu w opakowaniu, w rozumieniu Ustawy z dnia 13 czerwca 2013 r. o gospodarce opakowaniami i odpadami opakowaniowymi (t. j. Dz. U. z 2023 r. poz. 160 </w:t>
      </w:r>
      <w:r w:rsidRPr="00A64FD7">
        <w:rPr>
          <w:rFonts w:ascii="Arial Narrow" w:hAnsi="Arial Narrow"/>
          <w:sz w:val="20"/>
          <w:szCs w:val="20"/>
        </w:rPr>
        <w:t>ze zm.</w:t>
      </w:r>
      <w:r w:rsidRPr="00A64FD7">
        <w:rPr>
          <w:rFonts w:ascii="Arial Narrow" w:eastAsia="Arial Unicode MS" w:hAnsi="Arial Narrow" w:cs="Segoe UI"/>
          <w:sz w:val="20"/>
          <w:szCs w:val="20"/>
        </w:rPr>
        <w:t>) zobowiązany jest do realizacji obowiązków wynikających z wyżej wymienionej ustawy, jako wprowadzający do obrotu Produkty w opakowaniu pod własnym oznaczeniem.</w:t>
      </w:r>
    </w:p>
    <w:p w14:paraId="50104DEC" w14:textId="7328706C" w:rsidR="00EE2CCD" w:rsidRPr="00A64FD7" w:rsidRDefault="000C1E02" w:rsidP="000C1E02">
      <w:pPr>
        <w:pStyle w:val="Akapitzlist"/>
        <w:numPr>
          <w:ilvl w:val="0"/>
          <w:numId w:val="31"/>
        </w:numPr>
        <w:spacing w:line="276" w:lineRule="auto"/>
        <w:rPr>
          <w:rFonts w:ascii="Arial Narrow" w:eastAsia="Arial Unicode MS" w:hAnsi="Arial Narrow" w:cs="Segoe UI"/>
          <w:sz w:val="20"/>
          <w:szCs w:val="20"/>
        </w:rPr>
      </w:pPr>
      <w:r w:rsidRPr="00A64FD7">
        <w:rPr>
          <w:rFonts w:ascii="Arial Narrow" w:eastAsia="Arial Unicode MS" w:hAnsi="Arial Narrow" w:cs="Segoe UI"/>
          <w:sz w:val="20"/>
          <w:szCs w:val="20"/>
        </w:rPr>
        <w:t>Obowiązek zapłaty jakiejkolwiek opłaty, o której mowa w art. 12a ustawy o zdrowiu publicznym), pozostaje wyłącznie po stronie ORLEN jako wprowadzającym Produkty do obrotu. ORLEN oświadcza, że organem właściwym w sprawie opłaty jest odpowiedniego przedmiotowo Urzędu Skarbowego.</w:t>
      </w:r>
    </w:p>
    <w:p w14:paraId="1C8A25B6" w14:textId="77777777" w:rsidR="00EE2CCD" w:rsidRPr="00A64FD7" w:rsidRDefault="00EE2CCD" w:rsidP="007E47B6">
      <w:pPr>
        <w:spacing w:line="276" w:lineRule="auto"/>
        <w:jc w:val="center"/>
        <w:rPr>
          <w:rFonts w:ascii="Arial Narrow" w:eastAsia="Arial Unicode MS" w:hAnsi="Arial Narrow" w:cs="Segoe UI"/>
          <w:b/>
          <w:bCs/>
          <w:sz w:val="20"/>
          <w:szCs w:val="20"/>
          <w:lang w:eastAsia="pl-PL"/>
        </w:rPr>
      </w:pPr>
    </w:p>
    <w:p w14:paraId="7AD57BD3" w14:textId="77777777" w:rsidR="00EE2CCD" w:rsidRPr="00A64FD7" w:rsidRDefault="00EE2CCD" w:rsidP="007E47B6">
      <w:pPr>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ROZDZIAŁ 5</w:t>
      </w:r>
    </w:p>
    <w:p w14:paraId="6AFC3D25" w14:textId="77777777" w:rsidR="00EE2CCD" w:rsidRPr="00A64FD7" w:rsidRDefault="00EE2CCD" w:rsidP="007E47B6">
      <w:pPr>
        <w:shd w:val="clear" w:color="auto" w:fill="D9D9D9"/>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ZOBOWIĄZANIA DOSTAWCY</w:t>
      </w:r>
    </w:p>
    <w:p w14:paraId="69C29911" w14:textId="77777777" w:rsidR="00EE2CCD" w:rsidRPr="00A64FD7" w:rsidRDefault="00EE2CCD" w:rsidP="007E47B6">
      <w:pPr>
        <w:numPr>
          <w:ilvl w:val="0"/>
          <w:numId w:val="12"/>
        </w:numPr>
        <w:spacing w:line="276" w:lineRule="auto"/>
        <w:rPr>
          <w:rFonts w:ascii="Arial Narrow" w:hAnsi="Arial Narrow"/>
          <w:sz w:val="20"/>
          <w:szCs w:val="20"/>
        </w:rPr>
      </w:pPr>
      <w:r w:rsidRPr="00A64FD7">
        <w:rPr>
          <w:rFonts w:ascii="Arial Narrow" w:hAnsi="Arial Narrow"/>
          <w:sz w:val="20"/>
          <w:szCs w:val="20"/>
          <w:lang w:eastAsia="pl-PL"/>
        </w:rPr>
        <w:t xml:space="preserve">Dostawca zobowiązuje się wykonywać zobowiązania wynikające z Umowy z najwyższą profesjonalną starannością, zgodnie z przepisami prawa i najlepszymi praktykami na właściwym rynku. </w:t>
      </w:r>
    </w:p>
    <w:p w14:paraId="69771F47" w14:textId="77777777" w:rsidR="00EE2CCD" w:rsidRPr="00A64FD7" w:rsidRDefault="00EE2CCD" w:rsidP="007E47B6">
      <w:pPr>
        <w:pStyle w:val="Akapitzlist"/>
        <w:numPr>
          <w:ilvl w:val="0"/>
          <w:numId w:val="12"/>
        </w:numPr>
        <w:spacing w:line="276" w:lineRule="auto"/>
        <w:rPr>
          <w:rFonts w:ascii="Arial Narrow" w:hAnsi="Arial Narrow"/>
          <w:sz w:val="20"/>
          <w:szCs w:val="20"/>
        </w:rPr>
      </w:pPr>
      <w:r w:rsidRPr="00A64FD7">
        <w:rPr>
          <w:rFonts w:ascii="Arial Narrow" w:hAnsi="Arial Narrow"/>
          <w:sz w:val="20"/>
          <w:szCs w:val="20"/>
        </w:rPr>
        <w:t>Dostawca zobowiązuje się do stosowania opakowań zgodnych z zasadami ekoprojektowania.</w:t>
      </w:r>
    </w:p>
    <w:p w14:paraId="19F7DB89" w14:textId="77777777" w:rsidR="00EE2CCD" w:rsidRPr="00A64FD7" w:rsidRDefault="00EE2CCD" w:rsidP="007E47B6">
      <w:pPr>
        <w:numPr>
          <w:ilvl w:val="0"/>
          <w:numId w:val="12"/>
        </w:numPr>
        <w:spacing w:line="276" w:lineRule="auto"/>
        <w:rPr>
          <w:rFonts w:ascii="Arial Narrow" w:hAnsi="Arial Narrow"/>
          <w:sz w:val="20"/>
          <w:szCs w:val="20"/>
        </w:rPr>
      </w:pPr>
      <w:r w:rsidRPr="00A64FD7">
        <w:rPr>
          <w:rFonts w:ascii="Arial Narrow" w:hAnsi="Arial Narrow"/>
          <w:sz w:val="20"/>
          <w:szCs w:val="20"/>
        </w:rPr>
        <w:t>Dostawca zobowiązuje się do ponoszenia wszystkich kosztów powstałych w związku z przygotowaniem proc</w:t>
      </w:r>
      <w:r w:rsidR="00FA3123" w:rsidRPr="00A64FD7">
        <w:rPr>
          <w:rFonts w:ascii="Arial Narrow" w:hAnsi="Arial Narrow"/>
          <w:sz w:val="20"/>
          <w:szCs w:val="20"/>
        </w:rPr>
        <w:t>esu produkcji opakowań</w:t>
      </w:r>
      <w:r w:rsidR="000B74D7" w:rsidRPr="00A64FD7">
        <w:rPr>
          <w:rFonts w:ascii="Arial Narrow" w:hAnsi="Arial Narrow"/>
          <w:sz w:val="20"/>
          <w:szCs w:val="20"/>
        </w:rPr>
        <w:t xml:space="preserve"> </w:t>
      </w:r>
      <w:r w:rsidRPr="00A64FD7">
        <w:rPr>
          <w:rFonts w:ascii="Arial Narrow" w:hAnsi="Arial Narrow"/>
          <w:sz w:val="20"/>
          <w:szCs w:val="20"/>
        </w:rPr>
        <w:t xml:space="preserve">Produktów, procesem ich produkcji oraz kosztów kontroli jakości </w:t>
      </w:r>
      <w:r w:rsidR="00FA3123" w:rsidRPr="00A64FD7">
        <w:rPr>
          <w:rFonts w:ascii="Arial Narrow" w:hAnsi="Arial Narrow"/>
          <w:sz w:val="20"/>
          <w:szCs w:val="20"/>
        </w:rPr>
        <w:t xml:space="preserve">wykonanych opakowań </w:t>
      </w:r>
      <w:r w:rsidRPr="00A64FD7">
        <w:rPr>
          <w:rFonts w:ascii="Arial Narrow" w:hAnsi="Arial Narrow"/>
          <w:sz w:val="20"/>
          <w:szCs w:val="20"/>
        </w:rPr>
        <w:t>Produktów, z zastrzeżeniem postanowień Rozdziału 4 ust. 1 Umowy.</w:t>
      </w:r>
    </w:p>
    <w:p w14:paraId="54ADCA18" w14:textId="77777777" w:rsidR="00EE2CCD" w:rsidRPr="00A64FD7" w:rsidRDefault="00EE2CCD" w:rsidP="007E47B6">
      <w:pPr>
        <w:numPr>
          <w:ilvl w:val="0"/>
          <w:numId w:val="12"/>
        </w:numPr>
        <w:spacing w:line="276" w:lineRule="auto"/>
        <w:rPr>
          <w:rFonts w:ascii="Arial Narrow" w:hAnsi="Arial Narrow"/>
          <w:sz w:val="20"/>
          <w:szCs w:val="20"/>
        </w:rPr>
      </w:pPr>
      <w:r w:rsidRPr="00A64FD7">
        <w:rPr>
          <w:rFonts w:ascii="Arial Narrow" w:hAnsi="Arial Narrow"/>
          <w:sz w:val="20"/>
          <w:szCs w:val="20"/>
        </w:rPr>
        <w:t>W celu zagwarantowania na rzecz ORLEN niezakłóconej realizacji Dostaw Produktów do Punktów Detalicznych ORLEN Dostawca zobowiązuje się do utrzymania zapasu Produktów zapewnianiającego utrzymanie ciągłości sprzedaży Produktów oraz terminowego wykonywania i dostarczania odpowiedniej ilości Produktów do Punktu Odbioru zgodnie z Zamówieniami.</w:t>
      </w:r>
    </w:p>
    <w:p w14:paraId="2A2EE4D2" w14:textId="77777777" w:rsidR="00EE2CCD" w:rsidRPr="00A64FD7" w:rsidRDefault="00EE2CCD" w:rsidP="007E47B6">
      <w:pPr>
        <w:numPr>
          <w:ilvl w:val="0"/>
          <w:numId w:val="12"/>
        </w:numPr>
        <w:spacing w:line="276" w:lineRule="auto"/>
        <w:rPr>
          <w:rFonts w:ascii="Arial Narrow" w:hAnsi="Arial Narrow"/>
          <w:sz w:val="20"/>
          <w:szCs w:val="20"/>
        </w:rPr>
      </w:pPr>
      <w:r w:rsidRPr="00A64FD7">
        <w:rPr>
          <w:rFonts w:ascii="Arial Narrow" w:hAnsi="Arial Narrow"/>
          <w:sz w:val="20"/>
          <w:szCs w:val="20"/>
        </w:rPr>
        <w:t>Strony zgodnie potwierdzają, że wszelkie zmiany w zakresie Produktu, w szczególności w stosunku do danych wskazanych w Karcie Specyfikacji Produktu wymagają zgody ORLEN udzielonej w formie pisemnej pod rygorem nieważności.</w:t>
      </w:r>
    </w:p>
    <w:p w14:paraId="640D078E" w14:textId="77777777" w:rsidR="00EE2CCD" w:rsidRPr="00A64FD7" w:rsidRDefault="00EE2CCD" w:rsidP="007E47B6">
      <w:pPr>
        <w:numPr>
          <w:ilvl w:val="0"/>
          <w:numId w:val="12"/>
        </w:numPr>
        <w:spacing w:line="276" w:lineRule="auto"/>
        <w:rPr>
          <w:rFonts w:ascii="Arial Narrow" w:hAnsi="Arial Narrow"/>
          <w:sz w:val="20"/>
          <w:szCs w:val="20"/>
        </w:rPr>
      </w:pPr>
      <w:r w:rsidRPr="00A64FD7">
        <w:rPr>
          <w:rFonts w:ascii="Arial Narrow" w:hAnsi="Arial Narrow"/>
          <w:sz w:val="20"/>
          <w:szCs w:val="20"/>
          <w:lang w:eastAsia="pl-PL"/>
        </w:rPr>
        <w:t>Dostawca oświadcza i zobowiązuje się względem ORLEN, że wszy</w:t>
      </w:r>
      <w:r w:rsidR="00FA3123" w:rsidRPr="00A64FD7">
        <w:rPr>
          <w:rFonts w:ascii="Arial Narrow" w:hAnsi="Arial Narrow"/>
          <w:sz w:val="20"/>
          <w:szCs w:val="20"/>
          <w:lang w:eastAsia="pl-PL"/>
        </w:rPr>
        <w:t xml:space="preserve">stkie opakowania, a także kreacje </w:t>
      </w:r>
      <w:r w:rsidRPr="00A64FD7">
        <w:rPr>
          <w:rFonts w:ascii="Arial Narrow" w:hAnsi="Arial Narrow"/>
          <w:sz w:val="20"/>
          <w:szCs w:val="20"/>
          <w:lang w:eastAsia="pl-PL"/>
        </w:rPr>
        <w:t>opakowań Produktów oraz Produkty spełniają wymagania wynikające z właściwych obowiązujących w Rzeczypospolitej Polskiej przepisów i norm, posiadają wszelkie niezbędne zezwolenia, atesty, certyfikaty i inne dopuszczenia oraz posiadają wszelkie niezbędne w tym zakresie oznakowania i napisy w języku pols</w:t>
      </w:r>
      <w:r w:rsidR="00FA3123" w:rsidRPr="00A64FD7">
        <w:rPr>
          <w:rFonts w:ascii="Arial Narrow" w:hAnsi="Arial Narrow"/>
          <w:sz w:val="20"/>
          <w:szCs w:val="20"/>
          <w:lang w:eastAsia="pl-PL"/>
        </w:rPr>
        <w:t>kim, a w szczególności</w:t>
      </w:r>
      <w:r w:rsidR="00905F70" w:rsidRPr="00A64FD7">
        <w:rPr>
          <w:rFonts w:ascii="Arial Narrow" w:hAnsi="Arial Narrow"/>
          <w:sz w:val="20"/>
          <w:szCs w:val="20"/>
          <w:lang w:eastAsia="pl-PL"/>
        </w:rPr>
        <w:t xml:space="preserve"> informację określającą firmę producenta i jego adres. </w:t>
      </w:r>
      <w:r w:rsidRPr="00A64FD7">
        <w:rPr>
          <w:rFonts w:ascii="Arial Narrow" w:hAnsi="Arial Narrow"/>
          <w:sz w:val="20"/>
          <w:szCs w:val="20"/>
          <w:lang w:eastAsia="pl-PL"/>
        </w:rPr>
        <w:t>Dostawca oświadcza i zobowiązuje się ponadto względem ORLEN, że opakowania Produktów, w zakresie, w jakim zostały opracowane przez Dostawcę zgodnie z Rozdziałem 6 Umowy, są zgodne z obowiązującymi wymaganiami prawnymi m.in. z Rozporządzeniem Parlamentu Europejskiego i Rady (UE) nr 1169/2021 z dnia 25 października 2011 r,</w:t>
      </w:r>
      <w:r w:rsidR="000B74D7" w:rsidRPr="00A64FD7">
        <w:rPr>
          <w:rFonts w:ascii="Arial Narrow" w:hAnsi="Arial Narrow"/>
          <w:sz w:val="20"/>
          <w:szCs w:val="20"/>
          <w:lang w:eastAsia="pl-PL"/>
        </w:rPr>
        <w:t xml:space="preserve"> </w:t>
      </w:r>
      <w:r w:rsidRPr="00A64FD7">
        <w:rPr>
          <w:rFonts w:ascii="Arial Narrow" w:hAnsi="Arial Narrow"/>
          <w:sz w:val="20"/>
          <w:szCs w:val="20"/>
          <w:lang w:eastAsia="pl-PL"/>
        </w:rPr>
        <w:t xml:space="preserve">i nie naruszają praw osób trzecich do patentów, wzorów przemysłowych i użytkowych, znaków towarowych, nazw handlowych, praw autorskich i </w:t>
      </w:r>
      <w:bookmarkStart w:id="0" w:name="highlightHit_10"/>
      <w:bookmarkStart w:id="1" w:name="highlightHit_16"/>
      <w:bookmarkEnd w:id="0"/>
      <w:bookmarkEnd w:id="1"/>
      <w:r w:rsidRPr="00A64FD7">
        <w:rPr>
          <w:rFonts w:ascii="Arial Narrow" w:hAnsi="Arial Narrow"/>
          <w:sz w:val="20"/>
          <w:szCs w:val="20"/>
          <w:lang w:eastAsia="pl-PL"/>
        </w:rPr>
        <w:t>pokrewnych</w:t>
      </w:r>
      <w:r w:rsidRPr="00A64FD7">
        <w:rPr>
          <w:rFonts w:ascii="Arial Narrow" w:hAnsi="Arial Narrow"/>
          <w:sz w:val="20"/>
          <w:szCs w:val="20"/>
        </w:rPr>
        <w:t xml:space="preserve"> oraz, że opakowania stosowane do pakowania Produktów będą zgodne z Art. 11 Ustawy z dnia 13 czerwca 2013r. o gospodarce opakowaniami i odpadami opakowaniowymi (t. j. Dz. U. z 2023 r. poz. 160 ze zm.).</w:t>
      </w:r>
    </w:p>
    <w:p w14:paraId="62E7C66C" w14:textId="77777777" w:rsidR="00EE2CCD" w:rsidRPr="00A64FD7" w:rsidRDefault="00EE2CCD" w:rsidP="007E47B6">
      <w:pPr>
        <w:numPr>
          <w:ilvl w:val="0"/>
          <w:numId w:val="12"/>
        </w:numPr>
        <w:spacing w:line="276" w:lineRule="auto"/>
        <w:rPr>
          <w:rFonts w:ascii="Arial Narrow" w:hAnsi="Arial Narrow" w:cs="Arial"/>
          <w:sz w:val="20"/>
          <w:szCs w:val="20"/>
        </w:rPr>
      </w:pPr>
      <w:r w:rsidRPr="00A64FD7">
        <w:rPr>
          <w:rFonts w:ascii="Arial Narrow" w:hAnsi="Arial Narrow" w:cs="Arial"/>
          <w:sz w:val="20"/>
          <w:szCs w:val="20"/>
        </w:rPr>
        <w:t>Dostawca zobowiązuje się, iż w razie zgłoszenia wobec ORLEN przez osoby trzecie jakichkolwiek roszczeń dotyczących niewłaściwej, jakości Produktów,</w:t>
      </w:r>
      <w:r w:rsidR="000B74D7" w:rsidRPr="00A64FD7">
        <w:rPr>
          <w:rFonts w:ascii="Arial Narrow" w:hAnsi="Arial Narrow" w:cs="Arial"/>
          <w:sz w:val="20"/>
          <w:szCs w:val="20"/>
        </w:rPr>
        <w:t xml:space="preserve"> </w:t>
      </w:r>
      <w:r w:rsidRPr="00A64FD7">
        <w:rPr>
          <w:rFonts w:ascii="Arial Narrow" w:hAnsi="Arial Narrow" w:cs="Arial"/>
          <w:sz w:val="20"/>
          <w:szCs w:val="20"/>
        </w:rPr>
        <w:t xml:space="preserve">oznakowania lub opakowania Produktów niezgodnego z prawem lub prawami osób trzecich (w tym w przypadku zafałszowania Produktu), które są zawinione przez Dostawcę, Dostawca zwolni ORLEN od odpowiedzialności z tego tytułu, przejmując na siebie takie roszczenia i obowiązki związane z danym postępowaniem, a w przypadku gdyby takie zwolnienie było niedopuszczalne na podstawie przepisów prawa, Dostawca zwróci na rzecz ORLEN równowartość uzasadnionych kosztów poniesionych przez ORLEN w związku z zaspokojeniem takich roszczeń, włączając w to koszty zastępstwa prawnego, do których poniesienia zobowiązany będzie ORLEN, pod warunkiem jednak, że ORLEN niezwłocznie zawiadomi Dostawcę o roszczeniach i postępowaniu oraz umożliwi Dostawcy podjęcie czynności mających na celu oddalenie takiego roszczenia lub powództwa. Zwrot kosztów, o których mowa w zdaniu poprzedzającym </w:t>
      </w:r>
      <w:r w:rsidRPr="00A64FD7">
        <w:rPr>
          <w:rFonts w:ascii="Arial Narrow" w:hAnsi="Arial Narrow" w:cs="Arial"/>
          <w:sz w:val="20"/>
          <w:szCs w:val="20"/>
        </w:rPr>
        <w:lastRenderedPageBreak/>
        <w:t xml:space="preserve">powinien nastąpić w terminie 21 dni od daty wystawienia przez ORLEN dokumentu obciążeniowego. ORLEN zobowiązuje się niezwłocznie zawiadamiać Dostawcę o ww. roszczeniach i umożliwiać Dostawcy przystąpienie do sprawy. </w:t>
      </w:r>
    </w:p>
    <w:p w14:paraId="70B41664" w14:textId="77777777" w:rsidR="00EE2CCD" w:rsidRPr="00A64FD7" w:rsidRDefault="00EE2CCD" w:rsidP="007E47B6">
      <w:pPr>
        <w:numPr>
          <w:ilvl w:val="0"/>
          <w:numId w:val="12"/>
        </w:numPr>
        <w:spacing w:line="276" w:lineRule="auto"/>
        <w:rPr>
          <w:rFonts w:ascii="Arial Narrow" w:hAnsi="Arial Narrow" w:cs="Arial"/>
          <w:sz w:val="20"/>
          <w:szCs w:val="20"/>
        </w:rPr>
      </w:pPr>
      <w:r w:rsidRPr="00A64FD7">
        <w:rPr>
          <w:rFonts w:ascii="Arial Narrow" w:hAnsi="Arial Narrow" w:cs="Arial"/>
          <w:sz w:val="20"/>
          <w:szCs w:val="20"/>
        </w:rPr>
        <w:t xml:space="preserve">Ponadto, Dostawca zobowiązuje się, że jeżeli na skutek niewłaściwej, jakości Produktów, oznakowania lub opakowania Produktów niezgodnie z prawem (w tym w przypadku zafałszowania Produktu), które są zawinione przez Dostawcę, na ORLEN zostaną nałożone przez uprawnione organy jakiekolwiek obowiązki lub kary lub jakiekolwiek inne sankcje lub zobowiązania, Dostawca zwolni ORLEN z obowiązku ich wykonania i przejmie te obowiązki na siebie, a w przypadku gdyby takie zwolnienie było niedopuszczalne na podstawie przepisów prawa, Dostawca zwróci na rzecz ORLEN równowartość uzasadnionych kosztów poniesionych przez ORLEN w związku z wykonaniem nałożonych obowiązków, kar, sankcji i innych zobowiązań, włączając w to koszty zastępstwa prawnego, do których poniesienia zobowiązany będzie ORLEN, pod warunkiem jednak, że ORLEN niezwłocznie zawiadomi Dostawcę o danym postępowaniu oraz umożliwi Dostawcy podjęcie określonych czynności oraz przedstawienia dowodów mających na celu umorzenie postępowania, odstąpienie od kary lub jej ograniczenie. Zwrot kosztów, o których mowa w zdaniu poprzedzającym powinien nastąpić w terminie 21 dni od daty wystawienia przez ORLEN dokumentu obciążeniowego. ORLEN zobowiązuje się niezwłocznie zawiadamiać Dostawcę o ww. postępowaniach. W celu uniknięcia wątpliwości, postanowienia niniejszego ustępu oraz ustępu poprzedzającego obowiązują pomimo rozwiązania lub wygaśnięcia Umowy oraz nie wyłączają prawa ORLEN do dochodzenia od Dostawcy naprawienia wszelkich innych szkód poniesionych przez ORLEN w związku z Umową na zasadach ogólnych. Ponadto, w każdym przypadku, o którym mowa w niniejszym ustępie oraz ustępie poprzedzającym Dostawca zobowiązuje się współpracować z ORLEN w celu wyłączenia odpowiedzialności lub jej maksymalnego ograniczenia. </w:t>
      </w:r>
    </w:p>
    <w:p w14:paraId="47CBEF84" w14:textId="0EAD09A0" w:rsidR="00EE2CCD" w:rsidRPr="00A64FD7" w:rsidRDefault="00EE2CCD" w:rsidP="007E47B6">
      <w:pPr>
        <w:pStyle w:val="Akapitzlist"/>
        <w:numPr>
          <w:ilvl w:val="0"/>
          <w:numId w:val="12"/>
        </w:numPr>
        <w:spacing w:after="200" w:line="276" w:lineRule="auto"/>
        <w:contextualSpacing/>
        <w:rPr>
          <w:rFonts w:ascii="Arial Narrow" w:hAnsi="Arial Narrow"/>
          <w:sz w:val="20"/>
          <w:szCs w:val="20"/>
          <w:lang w:eastAsia="pl-PL"/>
        </w:rPr>
      </w:pPr>
      <w:r w:rsidRPr="00A64FD7">
        <w:rPr>
          <w:rFonts w:ascii="Arial Narrow" w:hAnsi="Arial Narrow" w:cs="Arial"/>
          <w:sz w:val="20"/>
          <w:szCs w:val="20"/>
        </w:rPr>
        <w:t xml:space="preserve">Niezależnie od powyższego, w przypadku zafałszowania Produktu rozumianego, jako niezgodność Produktu z Kartą Specyfikacji Produktu, w szczególności w zakresie czystości mikrobiologicznej i chemicznej, zaniżenia bądź zawyżenia wskaźników fizykochemicznych, podmian surowcowych, wystąpienia wady ukrytej Produktu np. ciała obcego, zafałszowań jak i w przypadku niezgodności w zakresie opisów znajdujących się na </w:t>
      </w:r>
      <w:r w:rsidR="00FA3123" w:rsidRPr="00A64FD7">
        <w:rPr>
          <w:rFonts w:ascii="Arial Narrow" w:hAnsi="Arial Narrow" w:cs="Arial"/>
          <w:sz w:val="20"/>
          <w:szCs w:val="20"/>
        </w:rPr>
        <w:t>opakowaniach</w:t>
      </w:r>
      <w:r w:rsidRPr="00A64FD7">
        <w:rPr>
          <w:rFonts w:ascii="Arial Narrow" w:hAnsi="Arial Narrow" w:cs="Arial"/>
          <w:sz w:val="20"/>
          <w:szCs w:val="20"/>
        </w:rPr>
        <w:t xml:space="preserve">, </w:t>
      </w:r>
      <w:r w:rsidRPr="00A64FD7">
        <w:rPr>
          <w:rFonts w:ascii="Arial Narrow" w:hAnsi="Arial Narrow" w:cstheme="minorHAnsi"/>
          <w:sz w:val="20"/>
          <w:szCs w:val="20"/>
        </w:rPr>
        <w:t>przekroczenia dopuszczalnych lub użycie niedopuszczalnych skład</w:t>
      </w:r>
      <w:r w:rsidR="00FA3123" w:rsidRPr="00A64FD7">
        <w:rPr>
          <w:rFonts w:ascii="Arial Narrow" w:hAnsi="Arial Narrow" w:cstheme="minorHAnsi"/>
          <w:sz w:val="20"/>
          <w:szCs w:val="20"/>
        </w:rPr>
        <w:t>ników do Produktu czy opakowań</w:t>
      </w:r>
      <w:r w:rsidRPr="00A64FD7">
        <w:rPr>
          <w:rFonts w:ascii="Arial Narrow" w:hAnsi="Arial Narrow" w:cs="Arial"/>
          <w:sz w:val="20"/>
          <w:szCs w:val="20"/>
        </w:rPr>
        <w:t xml:space="preserve"> i /lub wprowadzenia w błąd konsumenta czy innych niezgodności Produktu z obowiązującym prawem, które są zawinione przez Dostawcę, ORLEN </w:t>
      </w:r>
      <w:r w:rsidR="00216EC6" w:rsidRPr="00A64FD7">
        <w:rPr>
          <w:rFonts w:ascii="Arial Narrow" w:hAnsi="Arial Narrow" w:cs="Arial"/>
          <w:sz w:val="20"/>
          <w:szCs w:val="20"/>
        </w:rPr>
        <w:t xml:space="preserve">ma prawo według swego uznania </w:t>
      </w:r>
      <w:r w:rsidRPr="00A64FD7">
        <w:rPr>
          <w:rFonts w:ascii="Arial Narrow" w:hAnsi="Arial Narrow" w:cs="Arial"/>
          <w:sz w:val="20"/>
          <w:szCs w:val="20"/>
        </w:rPr>
        <w:t>obciążyć Dostawcę karą umowną w wysokości 5000</w:t>
      </w:r>
      <w:r w:rsidR="005C66B7" w:rsidRPr="00A64FD7">
        <w:rPr>
          <w:rFonts w:ascii="Arial Narrow" w:hAnsi="Arial Narrow" w:cs="Arial"/>
          <w:sz w:val="20"/>
          <w:szCs w:val="20"/>
        </w:rPr>
        <w:t>,00</w:t>
      </w:r>
      <w:r w:rsidRPr="00A64FD7">
        <w:rPr>
          <w:rFonts w:ascii="Arial Narrow" w:hAnsi="Arial Narrow" w:cs="Arial"/>
          <w:sz w:val="20"/>
          <w:szCs w:val="20"/>
        </w:rPr>
        <w:t xml:space="preserve"> PLN (słownie:</w:t>
      </w:r>
      <w:r w:rsidR="00FA3123" w:rsidRPr="00A64FD7">
        <w:rPr>
          <w:rFonts w:ascii="Arial Narrow" w:hAnsi="Arial Narrow" w:cs="Arial"/>
          <w:sz w:val="20"/>
          <w:szCs w:val="20"/>
        </w:rPr>
        <w:t xml:space="preserve"> </w:t>
      </w:r>
      <w:r w:rsidRPr="00A64FD7">
        <w:rPr>
          <w:rFonts w:ascii="Arial Narrow" w:hAnsi="Arial Narrow" w:cs="Arial"/>
          <w:sz w:val="20"/>
          <w:szCs w:val="20"/>
        </w:rPr>
        <w:t>pięć tysięcy</w:t>
      </w:r>
      <w:r w:rsidR="005C66B7" w:rsidRPr="00A64FD7">
        <w:rPr>
          <w:rFonts w:ascii="Arial Narrow" w:hAnsi="Arial Narrow" w:cs="Arial"/>
          <w:sz w:val="20"/>
          <w:szCs w:val="20"/>
        </w:rPr>
        <w:t xml:space="preserve"> złotych</w:t>
      </w:r>
      <w:r w:rsidRPr="00A64FD7">
        <w:rPr>
          <w:rFonts w:ascii="Arial Narrow" w:hAnsi="Arial Narrow" w:cs="Arial"/>
          <w:sz w:val="20"/>
          <w:szCs w:val="20"/>
        </w:rPr>
        <w:t>) za każdy przypadek stwierdzenia niezgodności (rozumiany jako</w:t>
      </w:r>
      <w:r w:rsidR="00FA3123" w:rsidRPr="00A64FD7">
        <w:rPr>
          <w:rFonts w:ascii="Arial Narrow" w:hAnsi="Arial Narrow" w:cs="Arial"/>
          <w:sz w:val="20"/>
          <w:szCs w:val="20"/>
        </w:rPr>
        <w:t xml:space="preserve"> cała dostarczona partia dotknię</w:t>
      </w:r>
      <w:r w:rsidRPr="00A64FD7">
        <w:rPr>
          <w:rFonts w:ascii="Arial Narrow" w:hAnsi="Arial Narrow" w:cs="Arial"/>
          <w:sz w:val="20"/>
          <w:szCs w:val="20"/>
        </w:rPr>
        <w:t xml:space="preserve">ta niezgodnością), o których mowa powyżej albo rozwiązać Umowę ze skutkiem natychmiastowym oraz obciążyć Dostawcę karą umowną w wysokości </w:t>
      </w:r>
      <w:r w:rsidR="003F038E" w:rsidRPr="00A64FD7">
        <w:rPr>
          <w:rFonts w:ascii="Arial Narrow" w:hAnsi="Arial Narrow" w:cs="Arial"/>
          <w:sz w:val="20"/>
          <w:szCs w:val="20"/>
        </w:rPr>
        <w:t>100</w:t>
      </w:r>
      <w:r w:rsidRPr="00A64FD7">
        <w:rPr>
          <w:rFonts w:ascii="Arial Narrow" w:hAnsi="Arial Narrow" w:cs="Arial"/>
          <w:sz w:val="20"/>
          <w:szCs w:val="20"/>
        </w:rPr>
        <w:t>% wartości wszystkich wycofywanych Produktów z Punktów Detalicznych ORLEN, na skutek niezgodności, o której mowa powyżej, z zachowaniem prawa do dochodzenia odszkodowania uzupełniającego do pełnej wysokości poniesionej szkody. Wartość kary, o której mowa w poprzednim zdaniu zostanie wyliczona według Ceny Zakupu Produktów obowiązującej na dzień wycofania Produktów. Powyższe nie wyłącza uprawnień ORLEN wynikających z procedury reklamacyjnej opisanej w OWDP, w szczególności w zakresie uprawnienia do odstąpienia od zakupu Produktów i żądania wystawienia faktury korygującej, lub wymiany Produktów. Dodatkowo w przypadku, gdy w związku z zafałszowaniem Produktu, o którym mowa w pierwszym zdaniu, konieczne będzie wycofanie i/lub utylizacja Produktów, ORLEN ma prawo według swego uznania obciążyć Dostawcę karą umowną, o której mowa w § 11 ust. 1 lit. d) ODWP, niezależnie od obowiązku pokrycia przez Dostawcę kosztów wycofania/ zwrotu i/lub utylizacji zgodnie z OWDP. W przypadku ujawnienia niezgodności Produktu z Kartami Specyfikacji Produktu Dostawca ma prawo odnieść się do zgłoszeń o nieprawidłowościach przekazanych przez ORLEN oraz przeprowadzić swoje badania w terminie nieprzekraczającym 14 dni kalendarzowych od otrzymania od ORLEN zgłoszenia reklamacyjnego zgodnie z § 13 OWDP.</w:t>
      </w:r>
    </w:p>
    <w:p w14:paraId="75B07816" w14:textId="77777777" w:rsidR="00EE2CCD" w:rsidRPr="00A64FD7" w:rsidRDefault="00EE2CCD" w:rsidP="007E47B6">
      <w:pPr>
        <w:pStyle w:val="Akapitzlist"/>
        <w:numPr>
          <w:ilvl w:val="0"/>
          <w:numId w:val="12"/>
        </w:numPr>
        <w:spacing w:after="200" w:line="276" w:lineRule="auto"/>
        <w:contextualSpacing/>
        <w:rPr>
          <w:rFonts w:ascii="Arial Narrow" w:hAnsi="Arial Narrow"/>
          <w:sz w:val="20"/>
          <w:szCs w:val="20"/>
          <w:lang w:eastAsia="pl-PL"/>
        </w:rPr>
      </w:pPr>
      <w:r w:rsidRPr="00A64FD7">
        <w:rPr>
          <w:rFonts w:ascii="Arial Narrow" w:hAnsi="Arial Narrow"/>
          <w:sz w:val="20"/>
          <w:szCs w:val="20"/>
          <w:lang w:eastAsia="pl-PL"/>
        </w:rPr>
        <w:t>Wszelkie działania Dostawcy mające na celu instalację w Punktach Detalicznych ORLEN dodatkowego wyposażenia, znaków towarowych Dostawcy oraz wszelkich innych materiałów związanych z Produktami Dostawcy wymagają każdorazowo uprzednich uzgodnień Stron, w tym uzgodnień dotyczących wynagrodzenia z tytułu przeprowadzenia takich działań. Uzgodnienia, o których mowa powyżej dokonywane będą na piśmie lub w formie dokumentowej (e-maila) pod rygorem nieważności.</w:t>
      </w:r>
    </w:p>
    <w:p w14:paraId="0DFBDBBB" w14:textId="77777777" w:rsidR="00EE2CCD" w:rsidRPr="00A64FD7" w:rsidRDefault="00EE2CCD" w:rsidP="007E47B6">
      <w:pPr>
        <w:pStyle w:val="Akapitzlist"/>
        <w:numPr>
          <w:ilvl w:val="0"/>
          <w:numId w:val="12"/>
        </w:numPr>
        <w:spacing w:after="200" w:line="276" w:lineRule="auto"/>
        <w:contextualSpacing/>
        <w:rPr>
          <w:rFonts w:ascii="Arial Narrow" w:hAnsi="Arial Narrow"/>
          <w:sz w:val="20"/>
          <w:szCs w:val="20"/>
          <w:lang w:eastAsia="pl-PL"/>
        </w:rPr>
      </w:pPr>
      <w:r w:rsidRPr="00A64FD7">
        <w:rPr>
          <w:rFonts w:ascii="Arial Narrow" w:hAnsi="Arial Narrow"/>
          <w:sz w:val="20"/>
          <w:szCs w:val="20"/>
          <w:lang w:eastAsia="pl-PL"/>
        </w:rPr>
        <w:t>W przypadku uzasadnionych podejrzeń ORLEN, w szczególności w przypadku podejrzenia, zagrożenia życia lub zdrowia konsumenta spowodowanego spożyciem Produktu, Dostawca zobowiązuje się do przeprowadzenia badań laboratoryjnych Produktów potwierdzających ich zgodność z Kartą Specyfikacji Produktu ze wskazanej przez ORLEN serii i we wskazanym lub zaakceptowanym przez ORLEN laboratorium, w terminie 14 dni od zgłoszenia żądania W przypadku, gdy badania laboratoryjne wykażą, że wada Produktu wynika z winy Dostawcy lub podmiotu, za który Dostawca ponosi odpowiedzialność, wówczas koszt badań laboratoryjnych ponosi Dostawca. W przypadku, gdy wada Produktu wynika z winy ORLEN, lub podmiotu, za który ORLEN ponosi odpowiedzialność, wówczas koszt badań laboratoryjnych ponosi ORLEN. W takiej sytuacji Dostawca wystawi ORLEN fakturę za przeprowadzone badanie laboratoryjne z terminem płatności właściwym dla zwykłych faktur.</w:t>
      </w:r>
    </w:p>
    <w:p w14:paraId="1229529A" w14:textId="332DB21E" w:rsidR="00E4221F" w:rsidRPr="00A64FD7" w:rsidRDefault="00EE2CCD" w:rsidP="007E47B6">
      <w:pPr>
        <w:pStyle w:val="Akapitzlist"/>
        <w:numPr>
          <w:ilvl w:val="0"/>
          <w:numId w:val="12"/>
        </w:numPr>
        <w:spacing w:line="276" w:lineRule="auto"/>
        <w:rPr>
          <w:rFonts w:ascii="Arial Narrow" w:hAnsi="Arial Narrow" w:cs="Arial"/>
          <w:iCs/>
          <w:sz w:val="20"/>
          <w:szCs w:val="20"/>
        </w:rPr>
      </w:pPr>
      <w:r w:rsidRPr="00A64FD7">
        <w:rPr>
          <w:rFonts w:ascii="Arial Narrow" w:hAnsi="Arial Narrow" w:cs="Arial"/>
          <w:sz w:val="20"/>
          <w:szCs w:val="20"/>
        </w:rPr>
        <w:t xml:space="preserve">W wykonaniu zobowiązania wynikającego z § 2 ust. 5 OWDP, Dostawca oświadcza, że posiada certyfikaty </w:t>
      </w:r>
      <w:sdt>
        <w:sdtPr>
          <w:rPr>
            <w:rFonts w:ascii="Arial Narrow" w:eastAsia="Arial Unicode MS" w:hAnsi="Arial Narrow" w:cs="Segoe UI"/>
            <w:sz w:val="20"/>
            <w:szCs w:val="20"/>
            <w:lang w:eastAsia="pl-PL"/>
          </w:rPr>
          <w:id w:val="1990515054"/>
          <w:placeholder>
            <w:docPart w:val="9168F8DFBDD14F90A86E37C48F784FDD"/>
          </w:placeholder>
        </w:sdtPr>
        <w:sdtContent>
          <w:r w:rsidRPr="00A64FD7">
            <w:rPr>
              <w:rFonts w:ascii="Arial Narrow" w:hAnsi="Arial Narrow"/>
              <w:sz w:val="20"/>
            </w:rPr>
            <w:t>IFS Food wersja 7</w:t>
          </w:r>
        </w:sdtContent>
      </w:sdt>
      <w:r w:rsidRPr="00A64FD7">
        <w:rPr>
          <w:rFonts w:ascii="Arial Narrow" w:eastAsia="Arial Unicode MS" w:hAnsi="Arial Narrow" w:cs="Segoe UI"/>
          <w:sz w:val="20"/>
          <w:szCs w:val="20"/>
          <w:lang w:eastAsia="pl-PL"/>
        </w:rPr>
        <w:t xml:space="preserve">, </w:t>
      </w:r>
      <w:r w:rsidR="001C7E4E" w:rsidRPr="00A64FD7">
        <w:rPr>
          <w:rFonts w:ascii="Arial Narrow" w:eastAsia="Arial Unicode MS" w:hAnsi="Arial Narrow" w:cs="Segoe UI"/>
          <w:sz w:val="20"/>
          <w:szCs w:val="20"/>
          <w:lang w:eastAsia="pl-PL"/>
        </w:rPr>
        <w:t>i/</w:t>
      </w:r>
      <w:r w:rsidRPr="00A64FD7">
        <w:rPr>
          <w:rFonts w:ascii="Arial Narrow" w:eastAsia="Arial Unicode MS" w:hAnsi="Arial Narrow" w:cs="Segoe UI"/>
          <w:sz w:val="20"/>
          <w:szCs w:val="20"/>
          <w:lang w:eastAsia="pl-PL"/>
        </w:rPr>
        <w:t xml:space="preserve">lub równoważne, których kopie stanowi </w:t>
      </w:r>
      <w:r w:rsidRPr="00A64FD7">
        <w:rPr>
          <w:rFonts w:ascii="Arial Narrow" w:eastAsia="Arial Unicode MS" w:hAnsi="Arial Narrow" w:cs="Segoe UI"/>
          <w:b/>
          <w:sz w:val="20"/>
          <w:szCs w:val="20"/>
          <w:lang w:eastAsia="pl-PL"/>
        </w:rPr>
        <w:t>Załącznik Nr 11</w:t>
      </w:r>
      <w:r w:rsidRPr="00A64FD7">
        <w:rPr>
          <w:rFonts w:ascii="Arial Narrow" w:eastAsia="Arial Unicode MS" w:hAnsi="Arial Narrow" w:cs="Segoe UI"/>
          <w:sz w:val="20"/>
          <w:szCs w:val="20"/>
          <w:lang w:eastAsia="pl-PL"/>
        </w:rPr>
        <w:t xml:space="preserve"> do Umowy. Na co najmniej 7 dni przed upływem okresu obowiązywania dotychczasowego certyfikatu Dostawca zobowiązany jest dostarczać do ORLEN certyfikat spełniający wymogi OWDP na kolejny okres bez konieczności odrębnego wzywania. Aktualizacja certyfikatu nie wymaga dla swojej skuteczności sporządzenia aneksu do Umowy. W przypadku niedostarczenia ORLEN kopii certyfikatu na kolejny okres w terminie, o którym mowa powyżej, ORLEN może żądać od Dostawcy zapłaty kary umownej w wysokości 500,- zł (słownie: pięćset złotych) za każdy dzień opóźnienia w przekazaniu kopii certyfikatu.</w:t>
      </w:r>
      <w:r w:rsidRPr="00A64FD7">
        <w:t xml:space="preserve"> </w:t>
      </w:r>
      <w:r w:rsidRPr="00A64FD7">
        <w:rPr>
          <w:rFonts w:ascii="Arial Narrow" w:eastAsia="Arial Unicode MS" w:hAnsi="Arial Narrow" w:cs="Segoe UI"/>
          <w:sz w:val="20"/>
          <w:szCs w:val="20"/>
          <w:lang w:eastAsia="pl-PL"/>
        </w:rPr>
        <w:t xml:space="preserve">W takim przypadku ORLEN wystawi Dostawcy stosowną notę księgową (obciążeniową) na kwotę ustalonej kary umownej. Dostawca jest </w:t>
      </w:r>
      <w:r w:rsidRPr="00A64FD7">
        <w:rPr>
          <w:rFonts w:ascii="Arial Narrow" w:eastAsia="Arial Unicode MS" w:hAnsi="Arial Narrow" w:cs="Segoe UI"/>
          <w:sz w:val="20"/>
          <w:szCs w:val="20"/>
          <w:lang w:eastAsia="pl-PL"/>
        </w:rPr>
        <w:lastRenderedPageBreak/>
        <w:t xml:space="preserve">zobowiązany do uiszczenia kary umownej w terminie 21 (słownie: dwudziestu jeden) dni od daty wystawienia noty księgowej (obciążeniowej) przez ORLEN. </w:t>
      </w:r>
    </w:p>
    <w:p w14:paraId="5652A43A" w14:textId="05EDCF42" w:rsidR="00EE2CCD" w:rsidRPr="00A64FD7" w:rsidRDefault="00EE2CCD" w:rsidP="007E47B6">
      <w:pPr>
        <w:pStyle w:val="Akapitzlist"/>
        <w:numPr>
          <w:ilvl w:val="0"/>
          <w:numId w:val="12"/>
        </w:numPr>
        <w:spacing w:line="276" w:lineRule="auto"/>
        <w:rPr>
          <w:rFonts w:ascii="Arial Narrow" w:hAnsi="Arial Narrow" w:cs="Arial"/>
          <w:iCs/>
          <w:sz w:val="20"/>
          <w:szCs w:val="20"/>
        </w:rPr>
      </w:pPr>
      <w:r w:rsidRPr="00A64FD7">
        <w:rPr>
          <w:rFonts w:ascii="Arial Narrow" w:eastAsia="Arial Unicode MS" w:hAnsi="Arial Narrow" w:cs="Segoe UI"/>
          <w:sz w:val="20"/>
          <w:szCs w:val="20"/>
          <w:lang w:eastAsia="pl-PL"/>
        </w:rPr>
        <w:t>W przypadkach, gdy dokonanie aktualizacji certyfikatu będzie opóźnione z przyczyn nieleżących po stronie Dostawcy, np. w czasie oczekiwania na aktualizację certyfikatu, Strony dopuszczają możliwość przyjęcia wyników audytu i w takich przypadkach kary umowne o jakich mowa w ust. 1</w:t>
      </w:r>
      <w:r w:rsidR="005C66B7" w:rsidRPr="00A64FD7">
        <w:rPr>
          <w:rFonts w:ascii="Arial Narrow" w:eastAsia="Arial Unicode MS" w:hAnsi="Arial Narrow" w:cs="Segoe UI"/>
          <w:sz w:val="20"/>
          <w:szCs w:val="20"/>
          <w:lang w:eastAsia="pl-PL"/>
        </w:rPr>
        <w:t xml:space="preserve">2 </w:t>
      </w:r>
      <w:r w:rsidRPr="00A64FD7">
        <w:rPr>
          <w:rFonts w:ascii="Arial Narrow" w:eastAsia="Arial Unicode MS" w:hAnsi="Arial Narrow" w:cs="Segoe UI"/>
          <w:sz w:val="20"/>
          <w:szCs w:val="20"/>
          <w:lang w:eastAsia="pl-PL"/>
        </w:rPr>
        <w:t>nie będą naliczane .</w:t>
      </w:r>
    </w:p>
    <w:p w14:paraId="3B732D72" w14:textId="77777777" w:rsidR="00EE2CCD" w:rsidRPr="00A64FD7" w:rsidRDefault="00EE2CCD" w:rsidP="007E47B6">
      <w:pPr>
        <w:pStyle w:val="Akapitzlist"/>
        <w:numPr>
          <w:ilvl w:val="0"/>
          <w:numId w:val="12"/>
        </w:numPr>
        <w:spacing w:after="200" w:line="276" w:lineRule="auto"/>
        <w:contextualSpacing/>
        <w:rPr>
          <w:rFonts w:ascii="Arial Narrow" w:hAnsi="Arial Narrow"/>
          <w:sz w:val="20"/>
          <w:szCs w:val="20"/>
          <w:lang w:eastAsia="pl-PL"/>
        </w:rPr>
      </w:pPr>
      <w:r w:rsidRPr="00A64FD7">
        <w:rPr>
          <w:rFonts w:ascii="Arial Narrow" w:hAnsi="Arial Narrow" w:cs="Arial"/>
          <w:sz w:val="20"/>
          <w:szCs w:val="20"/>
          <w:lang w:eastAsia="pl-PL"/>
        </w:rPr>
        <w:t>Dostawca zobowiązuje się, że w trakcie trwania Umowy będzie posiadał aktualny wpis do rejestru BDO</w:t>
      </w:r>
      <w:r w:rsidRPr="00A64FD7">
        <w:rPr>
          <w:rFonts w:ascii="Arial Narrow" w:hAnsi="Arial Narrow" w:cs="Arial"/>
          <w:color w:val="333333"/>
          <w:sz w:val="20"/>
          <w:szCs w:val="20"/>
        </w:rPr>
        <w:t>.</w:t>
      </w:r>
    </w:p>
    <w:p w14:paraId="4CA3493A" w14:textId="05B8B3FD" w:rsidR="00EE2CCD" w:rsidRPr="00A64FD7" w:rsidRDefault="00EE2CCD" w:rsidP="007E47B6">
      <w:pPr>
        <w:pStyle w:val="Akapitzlist"/>
        <w:numPr>
          <w:ilvl w:val="0"/>
          <w:numId w:val="12"/>
        </w:numPr>
        <w:spacing w:line="276" w:lineRule="auto"/>
        <w:rPr>
          <w:rFonts w:ascii="Arial Narrow" w:hAnsi="Arial Narrow" w:cs="Arial"/>
          <w:iCs/>
          <w:sz w:val="20"/>
          <w:szCs w:val="20"/>
        </w:rPr>
      </w:pPr>
      <w:r w:rsidRPr="00A64FD7">
        <w:rPr>
          <w:rFonts w:ascii="Arial Narrow" w:hAnsi="Arial Narrow" w:cs="Arial"/>
          <w:iCs/>
          <w:sz w:val="20"/>
          <w:szCs w:val="20"/>
        </w:rPr>
        <w:t>W przypadku zaistnienia potrzeby zakupu Produktów przez Spółki z Grupy Kapitałowej ORLEN, Dostawca zobowiązuje się do zaoferowania, nie mniej korzystnych niż określone w Umowie, warunków handlowych Spółkom z Grupy Kapitałowej ORLEN</w:t>
      </w:r>
      <w:r w:rsidR="003B7A0C" w:rsidRPr="00A64FD7">
        <w:rPr>
          <w:rFonts w:ascii="Arial Narrow" w:hAnsi="Arial Narrow" w:cs="Arial"/>
          <w:iCs/>
          <w:sz w:val="20"/>
          <w:szCs w:val="20"/>
        </w:rPr>
        <w:t xml:space="preserve"> lub innym podmiotom wskazanym przez te Spółki</w:t>
      </w:r>
      <w:r w:rsidRPr="00A64FD7">
        <w:rPr>
          <w:rFonts w:ascii="Arial Narrow" w:hAnsi="Arial Narrow" w:cs="Arial"/>
          <w:iCs/>
          <w:sz w:val="20"/>
          <w:szCs w:val="20"/>
        </w:rPr>
        <w:t xml:space="preserve">. </w:t>
      </w:r>
    </w:p>
    <w:p w14:paraId="2F3D159B" w14:textId="77777777" w:rsidR="00EE2CCD" w:rsidRPr="00A64FD7" w:rsidRDefault="00EE2CCD" w:rsidP="007E47B6">
      <w:pPr>
        <w:pStyle w:val="Akapitzlist"/>
        <w:numPr>
          <w:ilvl w:val="0"/>
          <w:numId w:val="12"/>
        </w:numPr>
        <w:spacing w:line="276" w:lineRule="auto"/>
        <w:rPr>
          <w:rFonts w:ascii="Arial Narrow" w:hAnsi="Arial Narrow" w:cs="Arial"/>
          <w:iCs/>
          <w:sz w:val="20"/>
          <w:szCs w:val="20"/>
        </w:rPr>
      </w:pPr>
      <w:r w:rsidRPr="00A64FD7">
        <w:rPr>
          <w:rFonts w:ascii="Arial Narrow" w:hAnsi="Arial Narrow" w:cs="Arial"/>
          <w:iCs/>
          <w:sz w:val="20"/>
          <w:szCs w:val="20"/>
        </w:rPr>
        <w:t>Dla realizacji powyższego, Dostawca wyraża zgodę na udostępnienie przez ORLEN Spółkom z Grupy Kapitałowej ORLEN treści Umowy oraz na bieżące przekazywanie pomiędzy tymi Spółkami i ORLEN informacji dotyczących poziomu obrotu osiąganego w związku z zawarciem umów z Dostawcą. Strony ustalają, że przekazywanie informacji wskazanych w zdaniu poprzedzającym nie stanowi naruszenia postanowień Rozdziału 10 Umowy.</w:t>
      </w:r>
    </w:p>
    <w:p w14:paraId="5572A57D" w14:textId="77777777" w:rsidR="00EE2CCD" w:rsidRPr="00A64FD7" w:rsidRDefault="00EE2CCD" w:rsidP="007E47B6">
      <w:pPr>
        <w:pStyle w:val="Akapitzlist"/>
        <w:numPr>
          <w:ilvl w:val="0"/>
          <w:numId w:val="12"/>
        </w:numPr>
        <w:spacing w:line="276" w:lineRule="auto"/>
        <w:rPr>
          <w:rFonts w:ascii="Arial Narrow" w:hAnsi="Arial Narrow" w:cs="Arial"/>
          <w:iCs/>
          <w:sz w:val="20"/>
          <w:szCs w:val="20"/>
        </w:rPr>
      </w:pPr>
      <w:r w:rsidRPr="00A64FD7">
        <w:rPr>
          <w:rFonts w:ascii="Arial Narrow" w:hAnsi="Arial Narrow" w:cs="Arial"/>
          <w:iCs/>
          <w:sz w:val="20"/>
          <w:szCs w:val="20"/>
        </w:rPr>
        <w:t>Dostawy na rzecz Spółki z Grupy Kapitałowej ORLEN będą realizowane w oparciu o odrębną umowę zawartą z taką Spółką na warunkach handlowych nie mniej korzystnych niż uzgodnione w niniejszej Umowie. Dostawca zobowiązuje się do każdorazowego powiadomienia ORLEN o zawarciu nowej umowy z podmiotem z Grupy Kapitałowej ORLEN.</w:t>
      </w:r>
    </w:p>
    <w:p w14:paraId="2A437F82" w14:textId="77777777" w:rsidR="00EE2CCD" w:rsidRPr="00A64FD7" w:rsidRDefault="00EE2CCD" w:rsidP="007E47B6">
      <w:pPr>
        <w:pStyle w:val="Akapitzlist"/>
        <w:numPr>
          <w:ilvl w:val="0"/>
          <w:numId w:val="12"/>
        </w:numPr>
        <w:spacing w:line="276" w:lineRule="auto"/>
        <w:rPr>
          <w:rFonts w:ascii="Arial Narrow" w:hAnsi="Arial Narrow" w:cs="Arial"/>
          <w:iCs/>
          <w:sz w:val="20"/>
          <w:szCs w:val="20"/>
        </w:rPr>
      </w:pPr>
      <w:r w:rsidRPr="00A64FD7">
        <w:rPr>
          <w:rFonts w:ascii="Arial Narrow" w:hAnsi="Arial Narrow" w:cs="Arial"/>
          <w:iCs/>
          <w:sz w:val="20"/>
          <w:szCs w:val="20"/>
        </w:rPr>
        <w:t>ORLEN oraz podmioty z Grupy Kapitałowej ORLEN będą ponosiły odrębnie od siebie odpowiedzialność</w:t>
      </w:r>
      <w:r w:rsidR="000B74D7" w:rsidRPr="00A64FD7">
        <w:rPr>
          <w:rFonts w:ascii="Arial Narrow" w:hAnsi="Arial Narrow" w:cs="Arial"/>
          <w:iCs/>
          <w:sz w:val="20"/>
          <w:szCs w:val="20"/>
        </w:rPr>
        <w:t xml:space="preserve"> </w:t>
      </w:r>
      <w:r w:rsidRPr="00A64FD7">
        <w:rPr>
          <w:rFonts w:ascii="Arial Narrow" w:hAnsi="Arial Narrow" w:cs="Arial"/>
          <w:iCs/>
          <w:sz w:val="20"/>
          <w:szCs w:val="20"/>
        </w:rPr>
        <w:t>za wszystkie działania lub zaniechania na podstawie poszczególnych umów zawartych przez nie z Dostawcą, w szczególności ORLEN nie będzie ponosił odpowiedzialności za zapłatę jakichkolwiek kwot, do których zapłacenia na rzecz Dostawcy zobowiązane będą podmioty z Grupy Kapitałowej ORLEN.</w:t>
      </w:r>
    </w:p>
    <w:p w14:paraId="03F4FAF8" w14:textId="3FD49E5A" w:rsidR="00FF5179" w:rsidRPr="00A64FD7" w:rsidRDefault="00EE2CCD" w:rsidP="00A45298">
      <w:pPr>
        <w:pStyle w:val="Akapitzlist"/>
        <w:numPr>
          <w:ilvl w:val="0"/>
          <w:numId w:val="12"/>
        </w:numPr>
        <w:spacing w:line="276" w:lineRule="auto"/>
        <w:rPr>
          <w:rFonts w:ascii="Arial Narrow" w:hAnsi="Arial Narrow" w:cs="Arial"/>
          <w:iCs/>
          <w:sz w:val="20"/>
          <w:szCs w:val="20"/>
        </w:rPr>
      </w:pPr>
      <w:bookmarkStart w:id="2" w:name="_Hlk145508205"/>
      <w:r w:rsidRPr="00A64FD7">
        <w:rPr>
          <w:rFonts w:ascii="Arial Narrow" w:hAnsi="Arial Narrow"/>
          <w:sz w:val="20"/>
          <w:szCs w:val="20"/>
        </w:rPr>
        <w:t xml:space="preserve">Dostawca zobowiązuje się, że przez cały okres obowiązywania Umowy będzie posiadał ważną i opłaconą polisę ubezpieczeniową OC prowadzonej działalności (delikt kontrakt) w tym OC za Produkt, z minimalną sumą gwarancyjną </w:t>
      </w:r>
      <w:r w:rsidR="001C7E4E" w:rsidRPr="00A64FD7">
        <w:rPr>
          <w:rFonts w:ascii="Arial Narrow" w:hAnsi="Arial Narrow"/>
          <w:sz w:val="20"/>
          <w:szCs w:val="20"/>
        </w:rPr>
        <w:t xml:space="preserve">3 mln </w:t>
      </w:r>
      <w:r w:rsidRPr="00A64FD7">
        <w:rPr>
          <w:rFonts w:ascii="Arial Narrow" w:hAnsi="Arial Narrow"/>
          <w:sz w:val="20"/>
          <w:szCs w:val="20"/>
        </w:rPr>
        <w:t xml:space="preserve">PLN (słownie: </w:t>
      </w:r>
      <w:r w:rsidR="001C7E4E" w:rsidRPr="00A64FD7">
        <w:rPr>
          <w:rFonts w:ascii="Arial Narrow" w:hAnsi="Arial Narrow"/>
          <w:sz w:val="20"/>
          <w:szCs w:val="20"/>
        </w:rPr>
        <w:t>trzy miliony złotych</w:t>
      </w:r>
      <w:r w:rsidRPr="00A64FD7">
        <w:rPr>
          <w:rFonts w:ascii="Arial Narrow" w:hAnsi="Arial Narrow"/>
          <w:sz w:val="20"/>
          <w:szCs w:val="20"/>
        </w:rPr>
        <w:t xml:space="preserve">) lub równowartość w innej walucie, wykupioną w jednym z renomowanych towarzystw ubezpieczeniowych, której zakres obejmować będzie ryzyko wszelkich roszczeń klientów z tytułu powstania uszczerbku na zdrowiu w związku z Produktem, w tym w szczególności spowodowanego spożyciem Produktów. Polisa powinna zostać rozszerzona do pełnej sumy gwarancyjnej o OC za Produkt wprowadzony do obrotu, włączenie odpowiedzialności za szkody wynikłe z tytułu zatruć pokarmowych oraz przeniesienia chorób zakaźnych, wirusów, bakterii, włączenie odpowiedzialność za czyste straty finansowe poniesione przez osoby trzecie z powodu wadliwości Produktów dostarczonych przez Ubezpieczonego, odpowiedzialność za wypadki ubezpieczeniowe spowodowane przez Produkty wprowadzone do obrotu przed datą rozpoczynającą okres ubezpieczenia ustalony w umowie ubezpieczenia zawierającej klauzulę OC za Produkt. </w:t>
      </w:r>
    </w:p>
    <w:p w14:paraId="684CA8AD" w14:textId="77777777" w:rsidR="00EE2CCD" w:rsidRPr="00A64FD7" w:rsidRDefault="00EE2CCD" w:rsidP="007E47B6">
      <w:pPr>
        <w:numPr>
          <w:ilvl w:val="0"/>
          <w:numId w:val="12"/>
        </w:numPr>
        <w:spacing w:line="276" w:lineRule="auto"/>
        <w:rPr>
          <w:rFonts w:ascii="Arial Narrow" w:hAnsi="Arial Narrow" w:cs="Arial"/>
          <w:sz w:val="20"/>
          <w:szCs w:val="20"/>
        </w:rPr>
      </w:pPr>
      <w:r w:rsidRPr="00A64FD7">
        <w:rPr>
          <w:rFonts w:ascii="Arial Narrow" w:eastAsia="Arial Unicode MS" w:hAnsi="Arial Narrow" w:cs="Segoe UI"/>
          <w:sz w:val="20"/>
          <w:szCs w:val="20"/>
          <w:lang w:eastAsia="pl-PL"/>
        </w:rPr>
        <w:t xml:space="preserve">W przypadku nie wywiązania się przez Dostawcę z zobowiązania do posiadania ważnej polisy ubezpieczeniowej ORLEN przysługuje prawo do obciążenia Dostawcy karą umowną w wysokości </w:t>
      </w:r>
      <w:r w:rsidRPr="00A64FD7">
        <w:rPr>
          <w:rFonts w:ascii="Arial Narrow" w:hAnsi="Arial Narrow"/>
          <w:sz w:val="20"/>
          <w:szCs w:val="20"/>
        </w:rPr>
        <w:t>20 000 PLN (słownie: dwadzieścia tysięcy złotych) za brak ważnej polisy OC w trakcie obowiązywania Umowy.</w:t>
      </w:r>
    </w:p>
    <w:bookmarkEnd w:id="2"/>
    <w:p w14:paraId="5FEFD19B" w14:textId="4E164D78" w:rsidR="00EE2CCD" w:rsidRPr="00A64FD7" w:rsidRDefault="00EE2CCD" w:rsidP="007E47B6">
      <w:pPr>
        <w:numPr>
          <w:ilvl w:val="0"/>
          <w:numId w:val="12"/>
        </w:numPr>
        <w:spacing w:line="276" w:lineRule="auto"/>
        <w:rPr>
          <w:rFonts w:ascii="Arial Narrow" w:hAnsi="Arial Narrow"/>
          <w:sz w:val="20"/>
          <w:szCs w:val="20"/>
        </w:rPr>
      </w:pPr>
      <w:r w:rsidRPr="00A64FD7">
        <w:rPr>
          <w:rFonts w:ascii="Arial Narrow" w:hAnsi="Arial Narrow"/>
          <w:sz w:val="20"/>
          <w:szCs w:val="20"/>
        </w:rPr>
        <w:t xml:space="preserve">Dostawca zobowiązany jest do przestrzegania klauzuli sankcyjnej stanowiącej </w:t>
      </w:r>
      <w:r w:rsidRPr="00A64FD7">
        <w:rPr>
          <w:rFonts w:ascii="Arial Narrow" w:hAnsi="Arial Narrow"/>
          <w:b/>
          <w:sz w:val="20"/>
          <w:szCs w:val="20"/>
        </w:rPr>
        <w:t>Załącznik Nr 10</w:t>
      </w:r>
      <w:r w:rsidRPr="00A64FD7">
        <w:rPr>
          <w:rFonts w:ascii="Arial Narrow" w:hAnsi="Arial Narrow"/>
          <w:sz w:val="20"/>
          <w:szCs w:val="20"/>
        </w:rPr>
        <w:t xml:space="preserve"> do Umowy.</w:t>
      </w:r>
    </w:p>
    <w:p w14:paraId="48A6CC8F" w14:textId="77777777" w:rsidR="00333331" w:rsidRPr="00A64FD7" w:rsidRDefault="00333331" w:rsidP="00333331">
      <w:pPr>
        <w:spacing w:line="276" w:lineRule="auto"/>
        <w:ind w:left="360"/>
        <w:rPr>
          <w:rFonts w:ascii="Arial Narrow" w:hAnsi="Arial Narrow"/>
          <w:sz w:val="20"/>
          <w:szCs w:val="20"/>
        </w:rPr>
      </w:pPr>
    </w:p>
    <w:p w14:paraId="0E492292" w14:textId="77777777" w:rsidR="00EE2CCD" w:rsidRPr="00A64FD7" w:rsidRDefault="00EE2CCD" w:rsidP="007E47B6">
      <w:pPr>
        <w:spacing w:line="276" w:lineRule="auto"/>
        <w:rPr>
          <w:rFonts w:ascii="Arial Narrow" w:hAnsi="Arial Narrow" w:cs="Arial"/>
          <w:sz w:val="20"/>
          <w:szCs w:val="20"/>
        </w:rPr>
      </w:pPr>
    </w:p>
    <w:p w14:paraId="26BFE6CD" w14:textId="77777777" w:rsidR="00EE2CCD" w:rsidRPr="00A64FD7" w:rsidRDefault="00EE2CCD" w:rsidP="007E47B6">
      <w:pPr>
        <w:pStyle w:val="Akapitzlist"/>
        <w:spacing w:line="276" w:lineRule="auto"/>
        <w:ind w:left="0"/>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ROZDZIAŁ 6</w:t>
      </w:r>
    </w:p>
    <w:p w14:paraId="2B05FCF2" w14:textId="77777777" w:rsidR="00EE2CCD" w:rsidRPr="00A64FD7" w:rsidRDefault="00EE2CCD" w:rsidP="007E47B6">
      <w:pPr>
        <w:pStyle w:val="Akapitzlist"/>
        <w:shd w:val="clear" w:color="auto" w:fill="D9D9D9"/>
        <w:spacing w:line="276" w:lineRule="auto"/>
        <w:ind w:left="0"/>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OPAKOWANIA I OZNACZENIA OPAKOWAŃ</w:t>
      </w:r>
    </w:p>
    <w:p w14:paraId="1FC5ABC7" w14:textId="77777777" w:rsidR="00EE2CCD" w:rsidRPr="00A64FD7" w:rsidRDefault="00EE2CCD" w:rsidP="007E47B6">
      <w:pPr>
        <w:numPr>
          <w:ilvl w:val="0"/>
          <w:numId w:val="20"/>
        </w:numPr>
        <w:spacing w:line="276" w:lineRule="auto"/>
        <w:ind w:left="284"/>
        <w:rPr>
          <w:rFonts w:ascii="Arial Narrow" w:hAnsi="Arial Narrow"/>
          <w:sz w:val="20"/>
          <w:szCs w:val="20"/>
        </w:rPr>
      </w:pPr>
      <w:r w:rsidRPr="00A64FD7">
        <w:rPr>
          <w:rFonts w:ascii="Arial Narrow" w:hAnsi="Arial Narrow"/>
          <w:sz w:val="20"/>
          <w:szCs w:val="20"/>
        </w:rPr>
        <w:t xml:space="preserve">Dostawca ponosi odpowiedzialność za treść informacji dotyczących Produktu, które zgodnie z powszechnie obowiązującymi przepisami muszą znaleźć się na opakowaniu Produktu. Dostawca zobowiązuje się do przygotowania na własny koszt wszelkich informacji o Produkcie i opakowaniu wymaganych prawem i przekazania ich do ORLEN celem wkomponowania kompletnych informacji w projekt opakowania przez ORLEN. </w:t>
      </w:r>
    </w:p>
    <w:p w14:paraId="7D5BBF4A" w14:textId="77777777" w:rsidR="00EF18D5" w:rsidRPr="00A64FD7" w:rsidRDefault="00EF18D5" w:rsidP="007E47B6">
      <w:pPr>
        <w:pStyle w:val="Akapitzlist"/>
        <w:numPr>
          <w:ilvl w:val="0"/>
          <w:numId w:val="20"/>
        </w:numPr>
        <w:spacing w:line="276" w:lineRule="auto"/>
        <w:rPr>
          <w:rFonts w:ascii="Arial Narrow" w:hAnsi="Arial Narrow"/>
          <w:sz w:val="20"/>
          <w:szCs w:val="20"/>
        </w:rPr>
      </w:pPr>
      <w:r w:rsidRPr="00A64FD7">
        <w:rPr>
          <w:rFonts w:ascii="Arial Narrow" w:hAnsi="Arial Narrow"/>
          <w:sz w:val="20"/>
          <w:szCs w:val="20"/>
        </w:rPr>
        <w:t>Jeżeli w toku współpracy zaistniałaby potrzeba przygotowania informacji o Produkcie w języku obcym, Dostawca zobowiązuje się do dostarczenia profesjonalnych tłumaczeń ww. informacji na swój koszt. Jednocześnie Dostawca zobowiązuje się do tego, by tłumaczenie informacji o Produkcie na dany język było również zgodne z przepisami obowiązującymi na terytorium, na które przygotowane jest dane tłumaczenie. Koszty konsultacji eksperckich w powyższym zakresie ponosi Dostawca.</w:t>
      </w:r>
    </w:p>
    <w:p w14:paraId="43C67D75" w14:textId="77777777" w:rsidR="00EE2CCD" w:rsidRPr="00A64FD7" w:rsidRDefault="00EE2CCD" w:rsidP="007E47B6">
      <w:pPr>
        <w:numPr>
          <w:ilvl w:val="0"/>
          <w:numId w:val="20"/>
        </w:numPr>
        <w:spacing w:line="276" w:lineRule="auto"/>
        <w:ind w:left="284"/>
        <w:rPr>
          <w:rFonts w:ascii="Arial Narrow" w:hAnsi="Arial Narrow"/>
          <w:sz w:val="20"/>
          <w:szCs w:val="20"/>
        </w:rPr>
      </w:pPr>
      <w:r w:rsidRPr="00A64FD7">
        <w:rPr>
          <w:rFonts w:ascii="Arial Narrow" w:hAnsi="Arial Narrow"/>
          <w:sz w:val="20"/>
          <w:szCs w:val="20"/>
        </w:rPr>
        <w:t>Dostawca ponosi odpowiedzialność za to, aby opakowanie stosowane do zapakowania Produktów były zgodne z Art. 11 Ustawy z dnia 13 czerwca 2013 r. o gospodarce opakowaniami i odpadami opakowaniowymi (t. j. Dz. U. z 2023 r. poz. 160 ze zm.).</w:t>
      </w:r>
      <w:r w:rsidR="000B74D7" w:rsidRPr="00A64FD7">
        <w:rPr>
          <w:rFonts w:ascii="Arial Narrow" w:hAnsi="Arial Narrow"/>
          <w:sz w:val="20"/>
          <w:szCs w:val="20"/>
        </w:rPr>
        <w:t xml:space="preserve"> </w:t>
      </w:r>
    </w:p>
    <w:p w14:paraId="30C7C9D8" w14:textId="77777777" w:rsidR="00EE2CCD" w:rsidRPr="00A64FD7" w:rsidRDefault="00EE2CCD" w:rsidP="007E47B6">
      <w:pPr>
        <w:numPr>
          <w:ilvl w:val="0"/>
          <w:numId w:val="20"/>
        </w:numPr>
        <w:spacing w:line="276" w:lineRule="auto"/>
        <w:ind w:left="284"/>
        <w:rPr>
          <w:rFonts w:ascii="Arial Narrow" w:hAnsi="Arial Narrow"/>
          <w:sz w:val="20"/>
          <w:szCs w:val="20"/>
        </w:rPr>
      </w:pPr>
      <w:r w:rsidRPr="00A64FD7">
        <w:rPr>
          <w:rFonts w:ascii="Arial Narrow" w:hAnsi="Arial Narrow"/>
          <w:sz w:val="20"/>
          <w:szCs w:val="20"/>
        </w:rPr>
        <w:t>W związku ze zobowiązaniem, o którym mowa w ust. 1, Dostawca zobowiązany jest przekazać ORLEN w formie dokumentowej (e-mail) lub bezpośrednio na wskazany adres:</w:t>
      </w:r>
    </w:p>
    <w:p w14:paraId="7B974339" w14:textId="77777777" w:rsidR="00EE2CCD" w:rsidRPr="00A64FD7" w:rsidRDefault="00EE2CCD" w:rsidP="007E47B6">
      <w:pPr>
        <w:pStyle w:val="Akapitzlist"/>
        <w:numPr>
          <w:ilvl w:val="0"/>
          <w:numId w:val="25"/>
        </w:numPr>
        <w:spacing w:line="276" w:lineRule="auto"/>
        <w:ind w:left="567" w:hanging="283"/>
        <w:rPr>
          <w:rFonts w:ascii="Arial Narrow" w:hAnsi="Arial Narrow" w:cs="Arial"/>
          <w:iCs/>
          <w:sz w:val="20"/>
          <w:szCs w:val="20"/>
          <w:lang w:eastAsia="pl-PL"/>
        </w:rPr>
      </w:pPr>
      <w:r w:rsidRPr="00A64FD7">
        <w:rPr>
          <w:rFonts w:ascii="Arial Narrow" w:hAnsi="Arial Narrow" w:cs="Arial"/>
          <w:iCs/>
          <w:sz w:val="20"/>
          <w:szCs w:val="20"/>
          <w:lang w:eastAsia="pl-PL"/>
        </w:rPr>
        <w:t xml:space="preserve">kompletne i finalne teksty, opisy składników i niezbędne oznaczenia zgodne z przepisami prawa dotyczące Produktu, które powinny być zamieszczone na opakowaniu, </w:t>
      </w:r>
    </w:p>
    <w:p w14:paraId="74FAE727" w14:textId="77777777" w:rsidR="00EE2CCD" w:rsidRPr="00A64FD7" w:rsidRDefault="00EE2CCD" w:rsidP="007E47B6">
      <w:pPr>
        <w:pStyle w:val="Akapitzlist"/>
        <w:numPr>
          <w:ilvl w:val="0"/>
          <w:numId w:val="25"/>
        </w:numPr>
        <w:spacing w:line="276" w:lineRule="auto"/>
        <w:ind w:left="567" w:hanging="283"/>
        <w:rPr>
          <w:rFonts w:ascii="Arial Narrow" w:hAnsi="Arial Narrow" w:cs="Arial"/>
          <w:iCs/>
          <w:sz w:val="20"/>
          <w:szCs w:val="20"/>
          <w:lang w:eastAsia="pl-PL"/>
        </w:rPr>
      </w:pPr>
      <w:r w:rsidRPr="00A64FD7">
        <w:rPr>
          <w:rFonts w:ascii="Arial Narrow" w:hAnsi="Arial Narrow" w:cs="Arial"/>
          <w:iCs/>
          <w:sz w:val="20"/>
          <w:szCs w:val="20"/>
          <w:lang w:eastAsia="pl-PL"/>
        </w:rPr>
        <w:lastRenderedPageBreak/>
        <w:t>opisu opakowań zastosowanych do zapakowania Produktów (rodzajów, składu i mas jednostkowych opakowań i wszystkich jego elementów, jeśli będą to opakowania złożone) oraz informacji dotyczącej udziału wagowego tworzyw sztucznych pochodzących z recyklingu w opakowaniu, jeżeli głównym składnikiem opakowania jest politereftalen etylu,</w:t>
      </w:r>
    </w:p>
    <w:p w14:paraId="5882B056" w14:textId="77777777" w:rsidR="00EE2CCD" w:rsidRPr="00A64FD7" w:rsidRDefault="00EE2CCD" w:rsidP="007E47B6">
      <w:pPr>
        <w:pStyle w:val="Akapitzlist"/>
        <w:numPr>
          <w:ilvl w:val="0"/>
          <w:numId w:val="25"/>
        </w:numPr>
        <w:spacing w:line="276" w:lineRule="auto"/>
        <w:ind w:left="567" w:hanging="283"/>
        <w:rPr>
          <w:rFonts w:ascii="Arial Narrow" w:hAnsi="Arial Narrow" w:cs="Arial"/>
          <w:iCs/>
          <w:sz w:val="20"/>
          <w:szCs w:val="20"/>
          <w:lang w:eastAsia="pl-PL"/>
        </w:rPr>
      </w:pPr>
      <w:r w:rsidRPr="00A64FD7">
        <w:rPr>
          <w:rFonts w:ascii="Arial Narrow" w:hAnsi="Arial Narrow" w:cs="Arial"/>
          <w:iCs/>
          <w:sz w:val="20"/>
          <w:szCs w:val="20"/>
          <w:lang w:eastAsia="pl-PL"/>
        </w:rPr>
        <w:t xml:space="preserve">siatki i wykrojniki do przygotowania projektów, </w:t>
      </w:r>
    </w:p>
    <w:p w14:paraId="28B3C61C" w14:textId="77777777" w:rsidR="00EE2CCD" w:rsidRPr="00A64FD7" w:rsidRDefault="00EE2CCD" w:rsidP="007E47B6">
      <w:pPr>
        <w:pStyle w:val="Akapitzlist"/>
        <w:numPr>
          <w:ilvl w:val="0"/>
          <w:numId w:val="25"/>
        </w:numPr>
        <w:spacing w:line="276" w:lineRule="auto"/>
        <w:ind w:left="567" w:hanging="283"/>
        <w:rPr>
          <w:rFonts w:ascii="Arial Narrow" w:hAnsi="Arial Narrow" w:cs="Arial"/>
          <w:iCs/>
          <w:sz w:val="20"/>
          <w:szCs w:val="20"/>
          <w:lang w:eastAsia="pl-PL"/>
        </w:rPr>
      </w:pPr>
      <w:r w:rsidRPr="00A64FD7">
        <w:rPr>
          <w:rFonts w:ascii="Arial Narrow" w:hAnsi="Arial Narrow" w:cs="Arial"/>
          <w:iCs/>
          <w:sz w:val="20"/>
          <w:szCs w:val="20"/>
          <w:lang w:eastAsia="pl-PL"/>
        </w:rPr>
        <w:t>kompletne specyfikacje techniczne niezbędne do przygotowania do druku/produkcji opakowań, w szczególności:</w:t>
      </w:r>
    </w:p>
    <w:p w14:paraId="13C3E51C" w14:textId="77777777" w:rsidR="00EE2CCD" w:rsidRPr="00A64FD7" w:rsidRDefault="00EE2CCD" w:rsidP="007E47B6">
      <w:pPr>
        <w:pStyle w:val="Akapitzlist"/>
        <w:spacing w:line="276" w:lineRule="auto"/>
        <w:ind w:left="644"/>
        <w:rPr>
          <w:rFonts w:ascii="Arial Narrow" w:hAnsi="Arial Narrow" w:cs="Arial"/>
          <w:iCs/>
          <w:sz w:val="20"/>
          <w:szCs w:val="20"/>
          <w:lang w:eastAsia="pl-PL"/>
        </w:rPr>
      </w:pPr>
      <w:r w:rsidRPr="00A64FD7">
        <w:rPr>
          <w:rFonts w:ascii="Arial Narrow" w:hAnsi="Arial Narrow" w:cs="Arial"/>
          <w:iCs/>
          <w:sz w:val="20"/>
          <w:szCs w:val="20"/>
          <w:lang w:eastAsia="pl-PL"/>
        </w:rPr>
        <w:t>– maksymalna ilość kolorów,</w:t>
      </w:r>
    </w:p>
    <w:p w14:paraId="5D391AD8" w14:textId="77777777" w:rsidR="00EE2CCD" w:rsidRPr="00A64FD7" w:rsidRDefault="00EE2CCD" w:rsidP="007E47B6">
      <w:pPr>
        <w:pStyle w:val="Akapitzlist"/>
        <w:spacing w:line="276" w:lineRule="auto"/>
        <w:ind w:left="644"/>
        <w:rPr>
          <w:rFonts w:ascii="Arial Narrow" w:hAnsi="Arial Narrow" w:cs="Arial"/>
          <w:iCs/>
          <w:sz w:val="20"/>
          <w:szCs w:val="20"/>
          <w:lang w:eastAsia="pl-PL"/>
        </w:rPr>
      </w:pPr>
      <w:r w:rsidRPr="00A64FD7">
        <w:rPr>
          <w:rFonts w:ascii="Arial Narrow" w:hAnsi="Arial Narrow" w:cs="Arial"/>
          <w:iCs/>
          <w:sz w:val="20"/>
          <w:szCs w:val="20"/>
          <w:lang w:eastAsia="pl-PL"/>
        </w:rPr>
        <w:t>– materiał (transparent z koniecznością kładzenia bieli jednokrotnie / dwukrotnie; biały; inny),</w:t>
      </w:r>
    </w:p>
    <w:p w14:paraId="72C7A8BB" w14:textId="77777777" w:rsidR="00EE2CCD" w:rsidRPr="00A64FD7" w:rsidRDefault="00EE2CCD" w:rsidP="007E47B6">
      <w:pPr>
        <w:pStyle w:val="Akapitzlist"/>
        <w:spacing w:line="276" w:lineRule="auto"/>
        <w:ind w:left="644"/>
        <w:rPr>
          <w:rFonts w:ascii="Arial Narrow" w:hAnsi="Arial Narrow" w:cs="Arial"/>
          <w:iCs/>
          <w:sz w:val="20"/>
          <w:szCs w:val="20"/>
          <w:lang w:eastAsia="pl-PL"/>
        </w:rPr>
      </w:pPr>
      <w:r w:rsidRPr="00A64FD7">
        <w:rPr>
          <w:rFonts w:ascii="Arial Narrow" w:hAnsi="Arial Narrow" w:cs="Arial"/>
          <w:iCs/>
          <w:sz w:val="20"/>
          <w:szCs w:val="20"/>
          <w:lang w:eastAsia="pl-PL"/>
        </w:rPr>
        <w:t>– możliwe uszlachetnienia / jakie / kolejność (np. czy hot-stamp / cold-stamp można zadrukować),</w:t>
      </w:r>
    </w:p>
    <w:p w14:paraId="70A10D16" w14:textId="77777777" w:rsidR="00EE2CCD" w:rsidRPr="00A64FD7" w:rsidRDefault="00EE2CCD" w:rsidP="007E47B6">
      <w:pPr>
        <w:pStyle w:val="Akapitzlist"/>
        <w:spacing w:line="276" w:lineRule="auto"/>
        <w:ind w:left="644"/>
        <w:rPr>
          <w:rFonts w:ascii="Arial Narrow" w:hAnsi="Arial Narrow" w:cs="Arial"/>
          <w:iCs/>
          <w:sz w:val="20"/>
          <w:szCs w:val="20"/>
          <w:lang w:eastAsia="pl-PL"/>
        </w:rPr>
      </w:pPr>
      <w:r w:rsidRPr="00A64FD7">
        <w:rPr>
          <w:rFonts w:ascii="Arial Narrow" w:hAnsi="Arial Narrow" w:cs="Arial"/>
          <w:iCs/>
          <w:sz w:val="20"/>
          <w:szCs w:val="20"/>
          <w:lang w:eastAsia="pl-PL"/>
        </w:rPr>
        <w:t>– kolejność druku,</w:t>
      </w:r>
    </w:p>
    <w:p w14:paraId="6D7FE845" w14:textId="77777777" w:rsidR="00EE2CCD" w:rsidRPr="00A64FD7" w:rsidRDefault="00EE2CCD" w:rsidP="007E47B6">
      <w:pPr>
        <w:pStyle w:val="Akapitzlist"/>
        <w:spacing w:line="276" w:lineRule="auto"/>
        <w:ind w:left="644"/>
        <w:rPr>
          <w:rFonts w:ascii="Arial Narrow" w:hAnsi="Arial Narrow" w:cs="Arial"/>
          <w:iCs/>
          <w:sz w:val="20"/>
          <w:szCs w:val="20"/>
          <w:lang w:eastAsia="pl-PL"/>
        </w:rPr>
      </w:pPr>
      <w:r w:rsidRPr="00A64FD7">
        <w:rPr>
          <w:rFonts w:ascii="Arial Narrow" w:hAnsi="Arial Narrow" w:cs="Arial"/>
          <w:iCs/>
          <w:sz w:val="20"/>
          <w:szCs w:val="20"/>
          <w:lang w:eastAsia="pl-PL"/>
        </w:rPr>
        <w:t>– kierunek druku (ważny przy ustawianiu kodu EAN),</w:t>
      </w:r>
    </w:p>
    <w:p w14:paraId="5EFE92D4" w14:textId="77777777" w:rsidR="00EE2CCD" w:rsidRPr="00A64FD7" w:rsidRDefault="00EE2CCD" w:rsidP="007E47B6">
      <w:pPr>
        <w:pStyle w:val="Akapitzlist"/>
        <w:spacing w:line="276" w:lineRule="auto"/>
        <w:ind w:left="644"/>
        <w:rPr>
          <w:rFonts w:ascii="Arial Narrow" w:hAnsi="Arial Narrow" w:cs="Arial"/>
          <w:iCs/>
          <w:sz w:val="20"/>
          <w:szCs w:val="20"/>
          <w:lang w:eastAsia="pl-PL"/>
        </w:rPr>
      </w:pPr>
      <w:r w:rsidRPr="00A64FD7">
        <w:rPr>
          <w:rFonts w:ascii="Arial Narrow" w:hAnsi="Arial Narrow" w:cs="Arial"/>
          <w:iCs/>
          <w:sz w:val="20"/>
          <w:szCs w:val="20"/>
          <w:lang w:eastAsia="pl-PL"/>
        </w:rPr>
        <w:t>– minimalny / maksymalny punkt rastrowy,</w:t>
      </w:r>
    </w:p>
    <w:p w14:paraId="6753C147" w14:textId="77777777" w:rsidR="00EE2CCD" w:rsidRPr="00A64FD7" w:rsidRDefault="00EE2CCD" w:rsidP="007E47B6">
      <w:pPr>
        <w:pStyle w:val="Akapitzlist"/>
        <w:spacing w:line="276" w:lineRule="auto"/>
        <w:ind w:left="644"/>
        <w:rPr>
          <w:rFonts w:ascii="Arial Narrow" w:hAnsi="Arial Narrow" w:cs="Arial"/>
          <w:iCs/>
          <w:sz w:val="20"/>
          <w:szCs w:val="20"/>
          <w:lang w:eastAsia="pl-PL"/>
        </w:rPr>
      </w:pPr>
      <w:r w:rsidRPr="00A64FD7">
        <w:rPr>
          <w:rFonts w:ascii="Arial Narrow" w:hAnsi="Arial Narrow" w:cs="Arial"/>
          <w:iCs/>
          <w:sz w:val="20"/>
          <w:szCs w:val="20"/>
          <w:lang w:eastAsia="pl-PL"/>
        </w:rPr>
        <w:t>– przyrost punktu rastrowego (dane spektralne lub profil, w przypadku braku profilu możliwość wydrukowania fingerprintu),</w:t>
      </w:r>
    </w:p>
    <w:p w14:paraId="132AC113" w14:textId="77777777" w:rsidR="00EE2CCD" w:rsidRPr="00A64FD7" w:rsidRDefault="00EE2CCD" w:rsidP="007E47B6">
      <w:pPr>
        <w:pStyle w:val="Akapitzlist"/>
        <w:spacing w:line="276" w:lineRule="auto"/>
        <w:ind w:left="644"/>
        <w:rPr>
          <w:rFonts w:ascii="Arial Narrow" w:hAnsi="Arial Narrow" w:cs="Arial"/>
          <w:iCs/>
          <w:sz w:val="20"/>
          <w:szCs w:val="20"/>
          <w:lang w:eastAsia="pl-PL"/>
        </w:rPr>
      </w:pPr>
      <w:r w:rsidRPr="00A64FD7">
        <w:rPr>
          <w:rFonts w:ascii="Arial Narrow" w:hAnsi="Arial Narrow" w:cs="Arial"/>
          <w:iCs/>
          <w:sz w:val="20"/>
          <w:szCs w:val="20"/>
          <w:lang w:eastAsia="pl-PL"/>
        </w:rPr>
        <w:t>– rozdzielczość druku,</w:t>
      </w:r>
    </w:p>
    <w:p w14:paraId="6A3DA82D" w14:textId="77777777" w:rsidR="00EE2CCD" w:rsidRPr="00A64FD7" w:rsidRDefault="00EE2CCD" w:rsidP="007E47B6">
      <w:pPr>
        <w:pStyle w:val="Akapitzlist"/>
        <w:spacing w:line="276" w:lineRule="auto"/>
        <w:ind w:left="644"/>
        <w:rPr>
          <w:rFonts w:ascii="Arial Narrow" w:hAnsi="Arial Narrow" w:cs="Arial"/>
          <w:iCs/>
          <w:sz w:val="20"/>
          <w:szCs w:val="20"/>
          <w:lang w:eastAsia="pl-PL"/>
        </w:rPr>
      </w:pPr>
      <w:r w:rsidRPr="00A64FD7">
        <w:rPr>
          <w:rFonts w:ascii="Arial Narrow" w:hAnsi="Arial Narrow" w:cs="Arial"/>
          <w:iCs/>
          <w:sz w:val="20"/>
          <w:szCs w:val="20"/>
          <w:lang w:eastAsia="pl-PL"/>
        </w:rPr>
        <w:t>– maksymalne nafarbienie,</w:t>
      </w:r>
    </w:p>
    <w:p w14:paraId="5A69C1FA" w14:textId="77777777" w:rsidR="00EE2CCD" w:rsidRPr="00A64FD7" w:rsidRDefault="00EE2CCD" w:rsidP="007E47B6">
      <w:pPr>
        <w:pStyle w:val="Akapitzlist"/>
        <w:spacing w:line="276" w:lineRule="auto"/>
        <w:ind w:left="644"/>
        <w:rPr>
          <w:rFonts w:ascii="Arial Narrow" w:hAnsi="Arial Narrow" w:cs="Arial"/>
          <w:iCs/>
          <w:sz w:val="20"/>
          <w:szCs w:val="20"/>
          <w:lang w:eastAsia="pl-PL"/>
        </w:rPr>
      </w:pPr>
      <w:r w:rsidRPr="00A64FD7">
        <w:rPr>
          <w:rFonts w:ascii="Arial Narrow" w:hAnsi="Arial Narrow" w:cs="Arial"/>
          <w:iCs/>
          <w:sz w:val="20"/>
          <w:szCs w:val="20"/>
          <w:lang w:eastAsia="pl-PL"/>
        </w:rPr>
        <w:t>– minimalna grubość linii pozytyw / negatyw,</w:t>
      </w:r>
    </w:p>
    <w:p w14:paraId="264388C9" w14:textId="77777777" w:rsidR="00EE2CCD" w:rsidRPr="00A64FD7" w:rsidRDefault="00EE2CCD" w:rsidP="007E47B6">
      <w:pPr>
        <w:pStyle w:val="Akapitzlist"/>
        <w:spacing w:line="276" w:lineRule="auto"/>
        <w:ind w:left="644"/>
        <w:rPr>
          <w:rFonts w:ascii="Arial Narrow" w:hAnsi="Arial Narrow" w:cs="Arial"/>
          <w:iCs/>
          <w:sz w:val="20"/>
          <w:szCs w:val="20"/>
          <w:lang w:eastAsia="pl-PL"/>
        </w:rPr>
      </w:pPr>
      <w:r w:rsidRPr="00A64FD7">
        <w:rPr>
          <w:rFonts w:ascii="Arial Narrow" w:hAnsi="Arial Narrow" w:cs="Arial"/>
          <w:iCs/>
          <w:sz w:val="20"/>
          <w:szCs w:val="20"/>
          <w:lang w:eastAsia="pl-PL"/>
        </w:rPr>
        <w:t>– minimalna wielkość fontu pozytyw / negatyw,</w:t>
      </w:r>
    </w:p>
    <w:p w14:paraId="07E34F41" w14:textId="77777777" w:rsidR="00EE2CCD" w:rsidRPr="00A64FD7" w:rsidRDefault="00EE2CCD" w:rsidP="007E47B6">
      <w:pPr>
        <w:pStyle w:val="Akapitzlist"/>
        <w:spacing w:line="276" w:lineRule="auto"/>
        <w:ind w:left="644"/>
        <w:rPr>
          <w:rFonts w:ascii="Arial Narrow" w:hAnsi="Arial Narrow" w:cs="Arial"/>
          <w:iCs/>
          <w:sz w:val="20"/>
          <w:szCs w:val="20"/>
          <w:lang w:eastAsia="pl-PL"/>
        </w:rPr>
      </w:pPr>
      <w:r w:rsidRPr="00A64FD7">
        <w:rPr>
          <w:rFonts w:ascii="Arial Narrow" w:hAnsi="Arial Narrow" w:cs="Arial"/>
          <w:iCs/>
          <w:sz w:val="20"/>
          <w:szCs w:val="20"/>
          <w:lang w:eastAsia="pl-PL"/>
        </w:rPr>
        <w:t>– trapping,</w:t>
      </w:r>
    </w:p>
    <w:p w14:paraId="366427FC" w14:textId="77777777" w:rsidR="00EE2CCD" w:rsidRPr="00A64FD7" w:rsidRDefault="00EE2CCD" w:rsidP="007E47B6">
      <w:pPr>
        <w:pStyle w:val="Akapitzlist"/>
        <w:spacing w:line="276" w:lineRule="auto"/>
        <w:ind w:left="644"/>
        <w:rPr>
          <w:rFonts w:ascii="Arial Narrow" w:hAnsi="Arial Narrow" w:cs="Arial"/>
          <w:iCs/>
          <w:sz w:val="20"/>
          <w:szCs w:val="20"/>
          <w:lang w:eastAsia="pl-PL"/>
        </w:rPr>
      </w:pPr>
      <w:r w:rsidRPr="00A64FD7">
        <w:rPr>
          <w:rFonts w:ascii="Arial Narrow" w:hAnsi="Arial Narrow" w:cs="Arial"/>
          <w:iCs/>
          <w:sz w:val="20"/>
          <w:szCs w:val="20"/>
          <w:lang w:eastAsia="pl-PL"/>
        </w:rPr>
        <w:t>- rodzaje możliwych uszlachetnień</w:t>
      </w:r>
    </w:p>
    <w:p w14:paraId="3B5ED14E" w14:textId="77777777" w:rsidR="00EE2CCD" w:rsidRPr="00A64FD7" w:rsidRDefault="00EE2CCD" w:rsidP="007E47B6">
      <w:pPr>
        <w:pStyle w:val="Akapitzlist"/>
        <w:numPr>
          <w:ilvl w:val="0"/>
          <w:numId w:val="25"/>
        </w:numPr>
        <w:spacing w:line="276" w:lineRule="auto"/>
        <w:ind w:left="567" w:hanging="283"/>
        <w:rPr>
          <w:rFonts w:ascii="Arial Narrow" w:hAnsi="Arial Narrow" w:cs="Arial"/>
          <w:iCs/>
          <w:sz w:val="20"/>
          <w:szCs w:val="20"/>
          <w:lang w:eastAsia="pl-PL"/>
        </w:rPr>
      </w:pPr>
      <w:r w:rsidRPr="00A64FD7">
        <w:rPr>
          <w:rFonts w:ascii="Arial Narrow" w:hAnsi="Arial Narrow" w:cs="Arial"/>
          <w:iCs/>
          <w:sz w:val="20"/>
          <w:szCs w:val="20"/>
          <w:lang w:eastAsia="pl-PL"/>
        </w:rPr>
        <w:t>próby gotowych Produktów - na wskazany adres,</w:t>
      </w:r>
    </w:p>
    <w:p w14:paraId="3F90603F" w14:textId="77777777" w:rsidR="00EE2CCD" w:rsidRPr="00A64FD7" w:rsidRDefault="00EE2CCD" w:rsidP="007E47B6">
      <w:pPr>
        <w:pStyle w:val="Akapitzlist"/>
        <w:numPr>
          <w:ilvl w:val="0"/>
          <w:numId w:val="25"/>
        </w:numPr>
        <w:spacing w:line="276" w:lineRule="auto"/>
        <w:ind w:left="567" w:hanging="283"/>
        <w:rPr>
          <w:rFonts w:ascii="Arial Narrow" w:hAnsi="Arial Narrow" w:cs="Arial"/>
          <w:iCs/>
          <w:sz w:val="20"/>
          <w:szCs w:val="20"/>
          <w:lang w:eastAsia="pl-PL"/>
        </w:rPr>
      </w:pPr>
      <w:r w:rsidRPr="00A64FD7">
        <w:rPr>
          <w:rFonts w:ascii="Arial Narrow" w:hAnsi="Arial Narrow" w:cs="Arial"/>
          <w:iCs/>
          <w:sz w:val="20"/>
          <w:szCs w:val="20"/>
          <w:lang w:eastAsia="pl-PL"/>
        </w:rPr>
        <w:t>komplet dostępnych wariantów opakowań i nakrętek (kształt, kolor, rysunki techniczne, specyfikacje surowca) - na wskazany adres,</w:t>
      </w:r>
    </w:p>
    <w:p w14:paraId="20C93298" w14:textId="77777777" w:rsidR="00EE2CCD" w:rsidRPr="00A64FD7" w:rsidRDefault="00EE2CCD" w:rsidP="007E47B6">
      <w:pPr>
        <w:pStyle w:val="Akapitzlist"/>
        <w:numPr>
          <w:ilvl w:val="0"/>
          <w:numId w:val="25"/>
        </w:numPr>
        <w:spacing w:line="276" w:lineRule="auto"/>
        <w:ind w:left="567" w:hanging="283"/>
        <w:rPr>
          <w:rFonts w:ascii="Arial Narrow" w:hAnsi="Arial Narrow" w:cs="Arial"/>
          <w:iCs/>
          <w:sz w:val="20"/>
          <w:szCs w:val="20"/>
          <w:lang w:eastAsia="pl-PL"/>
        </w:rPr>
      </w:pPr>
      <w:r w:rsidRPr="00A64FD7">
        <w:rPr>
          <w:rFonts w:ascii="Arial Narrow" w:hAnsi="Arial Narrow" w:cs="Arial"/>
          <w:iCs/>
          <w:sz w:val="20"/>
          <w:szCs w:val="20"/>
          <w:lang w:eastAsia="pl-PL"/>
        </w:rPr>
        <w:t xml:space="preserve">harmonogram poszczególnych etapów prac związanych z procesem produkcyjnym Produktu i przygotowaniem opakowań, </w:t>
      </w:r>
    </w:p>
    <w:p w14:paraId="61A6C5A9" w14:textId="77777777" w:rsidR="00EE2CCD" w:rsidRPr="00A64FD7" w:rsidRDefault="00EE2CCD" w:rsidP="007E47B6">
      <w:pPr>
        <w:pStyle w:val="Akapitzlist"/>
        <w:numPr>
          <w:ilvl w:val="0"/>
          <w:numId w:val="25"/>
        </w:numPr>
        <w:spacing w:line="276" w:lineRule="auto"/>
        <w:ind w:left="567" w:hanging="283"/>
        <w:rPr>
          <w:rFonts w:ascii="Arial Narrow" w:hAnsi="Arial Narrow" w:cs="Arial"/>
          <w:iCs/>
          <w:sz w:val="20"/>
          <w:szCs w:val="20"/>
          <w:lang w:eastAsia="pl-PL"/>
        </w:rPr>
      </w:pPr>
      <w:r w:rsidRPr="00A64FD7">
        <w:rPr>
          <w:rFonts w:ascii="Arial Narrow" w:hAnsi="Arial Narrow" w:cs="Arial"/>
          <w:iCs/>
          <w:sz w:val="20"/>
          <w:szCs w:val="20"/>
          <w:lang w:eastAsia="pl-PL"/>
        </w:rPr>
        <w:t>deklarację czy drukarnia pracuje z profilami MXN i ICC lub deklarację o możliwości ich stworzenia. Drukarnia powinna być gotowa do wydruku próbnego fingerprint i trzymania jakości druku w takich samych ustawieniach lub indywidualnych ustaleń,</w:t>
      </w:r>
    </w:p>
    <w:p w14:paraId="55F9D96E" w14:textId="77777777" w:rsidR="00EE2CCD" w:rsidRPr="00A64FD7" w:rsidRDefault="00EE2CCD" w:rsidP="007E47B6">
      <w:pPr>
        <w:pStyle w:val="Akapitzlist"/>
        <w:numPr>
          <w:ilvl w:val="0"/>
          <w:numId w:val="25"/>
        </w:numPr>
        <w:spacing w:line="276" w:lineRule="auto"/>
        <w:ind w:left="567" w:hanging="283"/>
        <w:rPr>
          <w:rFonts w:ascii="Arial Narrow" w:hAnsi="Arial Narrow" w:cs="Arial"/>
          <w:sz w:val="20"/>
          <w:szCs w:val="20"/>
        </w:rPr>
      </w:pPr>
      <w:r w:rsidRPr="00A64FD7">
        <w:rPr>
          <w:rFonts w:ascii="Arial Narrow" w:hAnsi="Arial Narrow" w:cs="Arial"/>
          <w:iCs/>
          <w:sz w:val="20"/>
          <w:szCs w:val="20"/>
          <w:lang w:eastAsia="pl-PL"/>
        </w:rPr>
        <w:t>pozostałe wytyczne i wymogi niezbędne do przygotowania projektu opakowań.</w:t>
      </w:r>
    </w:p>
    <w:p w14:paraId="6D174685" w14:textId="77777777" w:rsidR="00EE2CCD" w:rsidRPr="00A64FD7" w:rsidRDefault="00EE2CCD" w:rsidP="007E47B6">
      <w:pPr>
        <w:pStyle w:val="Akapitzlist"/>
        <w:numPr>
          <w:ilvl w:val="0"/>
          <w:numId w:val="20"/>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Dostawca zobowiązuje się zapewnić zgodność z przepisami prawa wszystkich informacji umieszczonych na opakowaniu</w:t>
      </w:r>
      <w:r w:rsidR="00B733A2" w:rsidRPr="00A64FD7">
        <w:rPr>
          <w:rFonts w:ascii="Arial Narrow" w:hAnsi="Arial Narrow" w:cs="Arial"/>
          <w:sz w:val="20"/>
          <w:szCs w:val="20"/>
        </w:rPr>
        <w:t xml:space="preserve"> </w:t>
      </w:r>
      <w:r w:rsidRPr="00A64FD7">
        <w:rPr>
          <w:rFonts w:ascii="Arial Narrow" w:hAnsi="Arial Narrow" w:cs="Arial"/>
          <w:sz w:val="20"/>
          <w:szCs w:val="20"/>
        </w:rPr>
        <w:t>Produktów oraz poinformować ORLEN o wszelkiej zmianie przepisów prawa i o każdej skierowanej do niego informacji, skardze, decyzji etc., która będzie wpływała na konieczność modyfikacji opakowań, oznaczeń opakowań</w:t>
      </w:r>
      <w:r w:rsidR="00084288" w:rsidRPr="00A64FD7">
        <w:rPr>
          <w:rFonts w:ascii="Arial Narrow" w:hAnsi="Arial Narrow" w:cs="Arial"/>
          <w:sz w:val="20"/>
          <w:szCs w:val="20"/>
        </w:rPr>
        <w:t xml:space="preserve"> </w:t>
      </w:r>
      <w:r w:rsidRPr="00A64FD7">
        <w:rPr>
          <w:rFonts w:ascii="Arial Narrow" w:hAnsi="Arial Narrow" w:cs="Arial"/>
          <w:sz w:val="20"/>
          <w:szCs w:val="20"/>
        </w:rPr>
        <w:t xml:space="preserve">Produktów. W celu uniknięcia wątpliwości, Dostawca zezwala ORLEN na korzystanie z przekazanych mu zgodnie z powyższym danych i informacji na potrzeby ich wykorzystania w </w:t>
      </w:r>
      <w:r w:rsidR="0028210A" w:rsidRPr="00A64FD7">
        <w:rPr>
          <w:rFonts w:ascii="Arial Narrow" w:hAnsi="Arial Narrow" w:cs="Arial"/>
          <w:sz w:val="20"/>
          <w:szCs w:val="20"/>
        </w:rPr>
        <w:t xml:space="preserve">opakowaniach </w:t>
      </w:r>
      <w:r w:rsidRPr="00A64FD7">
        <w:rPr>
          <w:rFonts w:ascii="Arial Narrow" w:hAnsi="Arial Narrow" w:cs="Arial"/>
          <w:sz w:val="20"/>
          <w:szCs w:val="20"/>
        </w:rPr>
        <w:t>Produktów, w tym także zezwala na ich odpowiednie graficzne modyfikacje w związku z przygotowywanymi projektami, w ramach wynagrodzenia za Produkty.</w:t>
      </w:r>
      <w:r w:rsidR="000B74D7" w:rsidRPr="00A64FD7">
        <w:rPr>
          <w:rFonts w:ascii="Arial Narrow" w:hAnsi="Arial Narrow" w:cs="Arial"/>
          <w:sz w:val="20"/>
          <w:szCs w:val="20"/>
        </w:rPr>
        <w:t xml:space="preserve"> </w:t>
      </w:r>
    </w:p>
    <w:p w14:paraId="30F95C4C" w14:textId="77777777" w:rsidR="00EE2CCD" w:rsidRPr="00A64FD7" w:rsidRDefault="00EE2CCD" w:rsidP="007E47B6">
      <w:pPr>
        <w:pStyle w:val="Akapitzlist"/>
        <w:numPr>
          <w:ilvl w:val="0"/>
          <w:numId w:val="20"/>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Dostawca ponosi odpowiedzialność za wszelkie opisy towarowe</w:t>
      </w:r>
      <w:r w:rsidR="00CA1E58" w:rsidRPr="00A64FD7">
        <w:rPr>
          <w:rFonts w:ascii="Arial Narrow" w:hAnsi="Arial Narrow" w:cs="Arial"/>
          <w:sz w:val="20"/>
          <w:szCs w:val="20"/>
        </w:rPr>
        <w:t xml:space="preserve"> na opakowaniach </w:t>
      </w:r>
      <w:r w:rsidRPr="00A64FD7">
        <w:rPr>
          <w:rFonts w:ascii="Arial Narrow" w:hAnsi="Arial Narrow" w:cs="Arial"/>
          <w:sz w:val="20"/>
          <w:szCs w:val="20"/>
        </w:rPr>
        <w:t>Produktów oraz ponosi koszty z tytułu błędnego, niezgodnego z prawem oznaczenia Produktów, bądź innych niezależnych od ORLEN, a zawinionych przez Dostawcę pomyłek powstałych podczas przygotowania opakowań</w:t>
      </w:r>
      <w:r w:rsidR="00CA1E58" w:rsidRPr="00A64FD7">
        <w:rPr>
          <w:rFonts w:ascii="Arial Narrow" w:hAnsi="Arial Narrow" w:cs="Arial"/>
          <w:sz w:val="20"/>
          <w:szCs w:val="20"/>
        </w:rPr>
        <w:t xml:space="preserve"> </w:t>
      </w:r>
      <w:r w:rsidRPr="00A64FD7">
        <w:rPr>
          <w:rFonts w:ascii="Arial Narrow" w:hAnsi="Arial Narrow" w:cs="Arial"/>
          <w:sz w:val="20"/>
          <w:szCs w:val="20"/>
        </w:rPr>
        <w:t xml:space="preserve">oraz naruszenia praw osób trzecich w związku z przygotowaniem </w:t>
      </w:r>
      <w:r w:rsidR="00C05933" w:rsidRPr="00A64FD7">
        <w:rPr>
          <w:rFonts w:ascii="Arial Narrow" w:hAnsi="Arial Narrow" w:cs="Arial"/>
          <w:sz w:val="20"/>
          <w:szCs w:val="20"/>
        </w:rPr>
        <w:t>produkcji</w:t>
      </w:r>
      <w:r w:rsidRPr="00A64FD7">
        <w:rPr>
          <w:rFonts w:ascii="Arial Narrow" w:hAnsi="Arial Narrow" w:cs="Arial"/>
          <w:sz w:val="20"/>
          <w:szCs w:val="20"/>
        </w:rPr>
        <w:t xml:space="preserve"> opakowań Produktów, na podstawie projektu dostarczonego przez ORLEN i jednocześnie zaakceptowanego przez Dostawcę. </w:t>
      </w:r>
    </w:p>
    <w:p w14:paraId="69568C60" w14:textId="77777777" w:rsidR="00EE2CCD" w:rsidRPr="00A64FD7" w:rsidRDefault="00EE2CCD" w:rsidP="007E47B6">
      <w:pPr>
        <w:pStyle w:val="Akapitzlist"/>
        <w:numPr>
          <w:ilvl w:val="0"/>
          <w:numId w:val="20"/>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 xml:space="preserve">Dostawca zobowiązuje się przestrzegać szaty graficznej opakowania Produktów, tj. zapewnić, aby Produkt był opakowany </w:t>
      </w:r>
      <w:r w:rsidR="00FC42B1" w:rsidRPr="00A64FD7">
        <w:rPr>
          <w:rFonts w:ascii="Arial Narrow" w:hAnsi="Arial Narrow" w:cs="Arial"/>
          <w:sz w:val="20"/>
          <w:szCs w:val="20"/>
        </w:rPr>
        <w:t>zgodnie</w:t>
      </w:r>
      <w:r w:rsidRPr="00A64FD7">
        <w:rPr>
          <w:rFonts w:ascii="Arial Narrow" w:hAnsi="Arial Narrow" w:cs="Arial"/>
          <w:sz w:val="20"/>
          <w:szCs w:val="20"/>
        </w:rPr>
        <w:t xml:space="preserve"> z przekazanym przez ORLEN projektem graficznym (w tym kromaliny) oraz specyfikacją, zgodnie z Rozdziałem 4 ust. 1 Umowy. </w:t>
      </w:r>
    </w:p>
    <w:p w14:paraId="385424A1" w14:textId="24FFE90D" w:rsidR="00EE2CCD" w:rsidRPr="00A64FD7" w:rsidRDefault="00EE2CCD" w:rsidP="007E47B6">
      <w:pPr>
        <w:pStyle w:val="Akapitzlist"/>
        <w:numPr>
          <w:ilvl w:val="0"/>
          <w:numId w:val="20"/>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Na podstawie przekazanych przez ORLEN projektów oznaczeń</w:t>
      </w:r>
      <w:r w:rsidR="00D04262" w:rsidRPr="00A64FD7">
        <w:rPr>
          <w:rFonts w:ascii="Arial Narrow" w:hAnsi="Arial Narrow" w:cs="Arial"/>
          <w:sz w:val="20"/>
          <w:szCs w:val="20"/>
        </w:rPr>
        <w:t xml:space="preserve"> opakowań</w:t>
      </w:r>
      <w:r w:rsidR="008C07EB" w:rsidRPr="00A64FD7">
        <w:rPr>
          <w:rFonts w:ascii="Arial Narrow" w:hAnsi="Arial Narrow" w:cs="Arial"/>
          <w:sz w:val="20"/>
          <w:szCs w:val="20"/>
        </w:rPr>
        <w:t>/etykiet</w:t>
      </w:r>
      <w:r w:rsidR="00D04262" w:rsidRPr="00A64FD7">
        <w:rPr>
          <w:rFonts w:ascii="Arial Narrow" w:hAnsi="Arial Narrow" w:cs="Arial"/>
          <w:sz w:val="20"/>
          <w:szCs w:val="20"/>
        </w:rPr>
        <w:t xml:space="preserve"> </w:t>
      </w:r>
      <w:r w:rsidRPr="00A64FD7">
        <w:rPr>
          <w:rFonts w:ascii="Arial Narrow" w:hAnsi="Arial Narrow" w:cs="Arial"/>
          <w:sz w:val="20"/>
          <w:szCs w:val="20"/>
        </w:rPr>
        <w:t>Produktów Dostawca dokonuje pierwszego wydruku próbnego opakowań</w:t>
      </w:r>
      <w:r w:rsidR="00432B35" w:rsidRPr="00A64FD7">
        <w:rPr>
          <w:rFonts w:ascii="Arial Narrow" w:hAnsi="Arial Narrow" w:cs="Arial"/>
          <w:sz w:val="20"/>
          <w:szCs w:val="20"/>
        </w:rPr>
        <w:t>/etykiet</w:t>
      </w:r>
      <w:r w:rsidRPr="00A64FD7">
        <w:rPr>
          <w:rFonts w:ascii="Arial Narrow" w:hAnsi="Arial Narrow" w:cs="Arial"/>
          <w:sz w:val="20"/>
          <w:szCs w:val="20"/>
        </w:rPr>
        <w:t xml:space="preserve"> Produktów i jednocześnie informuje ORLEN o jego terminie w formie dokumentowej (e-mail). Po w</w:t>
      </w:r>
      <w:r w:rsidR="00D04262" w:rsidRPr="00A64FD7">
        <w:rPr>
          <w:rFonts w:ascii="Arial Narrow" w:hAnsi="Arial Narrow" w:cs="Arial"/>
          <w:sz w:val="20"/>
          <w:szCs w:val="20"/>
        </w:rPr>
        <w:t>ydruku opakowań próbnych</w:t>
      </w:r>
      <w:r w:rsidRPr="00A64FD7">
        <w:rPr>
          <w:rFonts w:ascii="Arial Narrow" w:hAnsi="Arial Narrow" w:cs="Arial"/>
          <w:sz w:val="20"/>
          <w:szCs w:val="20"/>
        </w:rPr>
        <w:t xml:space="preserve"> Dostawca zobowiązuje się je przekazać ORLEN niezwłocznie, a ORLEN dokona akceptacji opakowań próbnych lub zgłosi do nich uwagi w terminie nieprzekraczającym 7 dni od dnia ich otrzymania. Wydruk pierwszej partii opakowań/etykiet Produktów może zostać wykonany wyłącznie po otrzymaniu pisemnej akceptacji ORLEN. Na prośbę ORLEN dotycząca rozpoczęcia produkcji opakowań</w:t>
      </w:r>
      <w:r w:rsidR="00352057" w:rsidRPr="00A64FD7">
        <w:rPr>
          <w:rFonts w:ascii="Arial Narrow" w:hAnsi="Arial Narrow" w:cs="Arial"/>
          <w:sz w:val="20"/>
          <w:szCs w:val="20"/>
        </w:rPr>
        <w:t>/etykiet</w:t>
      </w:r>
      <w:r w:rsidRPr="00A64FD7">
        <w:rPr>
          <w:rFonts w:ascii="Arial Narrow" w:hAnsi="Arial Narrow" w:cs="Arial"/>
          <w:sz w:val="20"/>
          <w:szCs w:val="20"/>
        </w:rPr>
        <w:t xml:space="preserve"> Produktu, Dostawca wsk</w:t>
      </w:r>
      <w:r w:rsidR="00321A51" w:rsidRPr="00A64FD7">
        <w:rPr>
          <w:rFonts w:ascii="Arial Narrow" w:hAnsi="Arial Narrow" w:cs="Arial"/>
          <w:sz w:val="20"/>
          <w:szCs w:val="20"/>
        </w:rPr>
        <w:t>aże miejsce i datę, aby ORLEN</w:t>
      </w:r>
      <w:r w:rsidRPr="00A64FD7">
        <w:rPr>
          <w:rFonts w:ascii="Arial Narrow" w:hAnsi="Arial Narrow" w:cs="Arial"/>
          <w:sz w:val="20"/>
          <w:szCs w:val="20"/>
        </w:rPr>
        <w:t xml:space="preserve"> ew. mógł uczestniczyć w procesie.</w:t>
      </w:r>
    </w:p>
    <w:p w14:paraId="0F0E0198" w14:textId="77777777" w:rsidR="00EE2CCD" w:rsidRPr="00A64FD7" w:rsidRDefault="00EE2CCD" w:rsidP="007E47B6">
      <w:pPr>
        <w:pStyle w:val="Akapitzlist"/>
        <w:numPr>
          <w:ilvl w:val="0"/>
          <w:numId w:val="20"/>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Dostawca jest zobowiązany ponieść koszty związane z wykonaniem wydruków prób</w:t>
      </w:r>
      <w:r w:rsidR="00165856" w:rsidRPr="00A64FD7">
        <w:rPr>
          <w:rFonts w:ascii="Arial Narrow" w:hAnsi="Arial Narrow" w:cs="Arial"/>
          <w:sz w:val="20"/>
          <w:szCs w:val="20"/>
        </w:rPr>
        <w:t xml:space="preserve">nych opakowań </w:t>
      </w:r>
      <w:r w:rsidRPr="00A64FD7">
        <w:rPr>
          <w:rFonts w:ascii="Arial Narrow" w:hAnsi="Arial Narrow" w:cs="Arial"/>
          <w:sz w:val="20"/>
          <w:szCs w:val="20"/>
        </w:rPr>
        <w:t xml:space="preserve">Produktów. </w:t>
      </w:r>
    </w:p>
    <w:p w14:paraId="275FD42D" w14:textId="1F0EB41C" w:rsidR="005F213A" w:rsidRPr="00A64FD7" w:rsidRDefault="005F213A" w:rsidP="007E47B6">
      <w:pPr>
        <w:pStyle w:val="Akapitzlist"/>
        <w:numPr>
          <w:ilvl w:val="0"/>
          <w:numId w:val="20"/>
        </w:numPr>
        <w:spacing w:line="276" w:lineRule="auto"/>
        <w:ind w:left="284" w:hanging="284"/>
        <w:rPr>
          <w:rFonts w:ascii="Arial Narrow" w:hAnsi="Arial Narrow" w:cs="Arial"/>
          <w:sz w:val="20"/>
          <w:szCs w:val="20"/>
        </w:rPr>
      </w:pPr>
      <w:r w:rsidRPr="00A64FD7">
        <w:rPr>
          <w:rFonts w:ascii="Arial Narrow" w:hAnsi="Arial Narrow" w:cs="Arial"/>
          <w:sz w:val="20"/>
          <w:szCs w:val="20"/>
        </w:rPr>
        <w:t>Dostawca zobowiązuje się do utrzymywania stanu opakowań na Produkty nie większego niż minimalna odnawialna liczba, która została ustalona</w:t>
      </w:r>
      <w:r w:rsidR="001025F2" w:rsidRPr="00A64FD7">
        <w:rPr>
          <w:rFonts w:ascii="Arial Narrow" w:hAnsi="Arial Narrow" w:cs="Arial"/>
          <w:sz w:val="20"/>
          <w:szCs w:val="20"/>
        </w:rPr>
        <w:t xml:space="preserve"> na poziomie rocznej estymacji dla danego </w:t>
      </w:r>
      <w:r w:rsidR="00663B6C" w:rsidRPr="00A64FD7">
        <w:rPr>
          <w:rFonts w:ascii="Arial Narrow" w:hAnsi="Arial Narrow" w:cs="Arial"/>
          <w:sz w:val="20"/>
          <w:szCs w:val="20"/>
        </w:rPr>
        <w:t>rodzaju produktu</w:t>
      </w:r>
      <w:r w:rsidR="0075613D" w:rsidRPr="00A64FD7">
        <w:rPr>
          <w:rFonts w:ascii="Arial Narrow" w:hAnsi="Arial Narrow" w:cs="Arial"/>
          <w:sz w:val="20"/>
          <w:szCs w:val="20"/>
        </w:rPr>
        <w:t>,</w:t>
      </w:r>
      <w:r w:rsidR="001025F2" w:rsidRPr="00A64FD7">
        <w:rPr>
          <w:rFonts w:ascii="Arial Narrow" w:hAnsi="Arial Narrow" w:cs="Arial"/>
          <w:sz w:val="20"/>
          <w:szCs w:val="20"/>
        </w:rPr>
        <w:t xml:space="preserve"> </w:t>
      </w:r>
      <w:r w:rsidRPr="00A64FD7">
        <w:rPr>
          <w:rFonts w:ascii="Arial Narrow" w:hAnsi="Arial Narrow" w:cs="Arial"/>
          <w:sz w:val="20"/>
          <w:szCs w:val="20"/>
        </w:rPr>
        <w:t>z wyjątkiem przypadków szczególnych uzgodnionych w formie dokumentowej (e-mail) przez Strony.</w:t>
      </w:r>
    </w:p>
    <w:p w14:paraId="225B7F6B" w14:textId="24862F30" w:rsidR="00EE2CCD" w:rsidRPr="00A64FD7" w:rsidRDefault="00EE2CCD" w:rsidP="007E47B6">
      <w:pPr>
        <w:pStyle w:val="Akapitzlist"/>
        <w:numPr>
          <w:ilvl w:val="0"/>
          <w:numId w:val="20"/>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 xml:space="preserve">W przypadku każdorazowej potrzeby wydruku nowej partii </w:t>
      </w:r>
      <w:r w:rsidR="001025F2" w:rsidRPr="00A64FD7">
        <w:rPr>
          <w:rFonts w:ascii="Arial Narrow" w:hAnsi="Arial Narrow" w:cs="Arial"/>
          <w:sz w:val="20"/>
          <w:szCs w:val="20"/>
        </w:rPr>
        <w:t>opakowań</w:t>
      </w:r>
      <w:r w:rsidR="003F5163" w:rsidRPr="00A64FD7">
        <w:rPr>
          <w:rFonts w:ascii="Arial Narrow" w:hAnsi="Arial Narrow" w:cs="Arial"/>
          <w:sz w:val="20"/>
          <w:szCs w:val="20"/>
        </w:rPr>
        <w:t>/etykiet</w:t>
      </w:r>
      <w:r w:rsidR="001025F2" w:rsidRPr="00A64FD7">
        <w:rPr>
          <w:rFonts w:ascii="Arial Narrow" w:hAnsi="Arial Narrow" w:cs="Arial"/>
          <w:sz w:val="20"/>
          <w:szCs w:val="20"/>
        </w:rPr>
        <w:t xml:space="preserve"> </w:t>
      </w:r>
      <w:r w:rsidRPr="00A64FD7">
        <w:rPr>
          <w:rFonts w:ascii="Arial Narrow" w:hAnsi="Arial Narrow" w:cs="Arial"/>
          <w:sz w:val="20"/>
          <w:szCs w:val="20"/>
        </w:rPr>
        <w:t>Produktu, w ramach limitu, o którym mowa w ust. 10 powyżej Dostawca jest zobowiązany do uzyskania od ORLEN zgody w formie dokumentowej (e-mail). Ponadto Dostawca zobowiązany jest do uzyskania zgody ORLEN na każdorazowy wydruk opakowań</w:t>
      </w:r>
      <w:r w:rsidR="003F5163" w:rsidRPr="00A64FD7">
        <w:rPr>
          <w:rFonts w:ascii="Arial Narrow" w:hAnsi="Arial Narrow" w:cs="Arial"/>
          <w:sz w:val="20"/>
          <w:szCs w:val="20"/>
        </w:rPr>
        <w:t>/etykiet</w:t>
      </w:r>
      <w:r w:rsidRPr="00A64FD7">
        <w:rPr>
          <w:rFonts w:ascii="Arial Narrow" w:hAnsi="Arial Narrow" w:cs="Arial"/>
          <w:sz w:val="20"/>
          <w:szCs w:val="20"/>
        </w:rPr>
        <w:t xml:space="preserve"> Produktów powyżej limitu, o którym mowa w ust. 10 powyżej. Prośba o zgodę, o której mowa powyżej powinna zawi</w:t>
      </w:r>
      <w:r w:rsidR="005F213A" w:rsidRPr="00A64FD7">
        <w:rPr>
          <w:rFonts w:ascii="Arial Narrow" w:hAnsi="Arial Narrow" w:cs="Arial"/>
          <w:sz w:val="20"/>
          <w:szCs w:val="20"/>
        </w:rPr>
        <w:t>erać liczbę opakowań</w:t>
      </w:r>
      <w:r w:rsidR="00030555" w:rsidRPr="00A64FD7">
        <w:rPr>
          <w:rFonts w:ascii="Arial Narrow" w:hAnsi="Arial Narrow" w:cs="Arial"/>
          <w:sz w:val="20"/>
          <w:szCs w:val="20"/>
        </w:rPr>
        <w:t>/etykiet</w:t>
      </w:r>
      <w:r w:rsidRPr="00A64FD7">
        <w:rPr>
          <w:rFonts w:ascii="Arial Narrow" w:hAnsi="Arial Narrow" w:cs="Arial"/>
          <w:sz w:val="20"/>
          <w:szCs w:val="20"/>
        </w:rPr>
        <w:t xml:space="preserve"> Produktów (wyrażonej w sztukach).</w:t>
      </w:r>
    </w:p>
    <w:p w14:paraId="2B33E0C6" w14:textId="64C06E0E" w:rsidR="00EE2CCD" w:rsidRPr="00A64FD7" w:rsidRDefault="00EE2CCD" w:rsidP="007E47B6">
      <w:pPr>
        <w:pStyle w:val="Akapitzlist"/>
        <w:numPr>
          <w:ilvl w:val="0"/>
          <w:numId w:val="20"/>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Wy</w:t>
      </w:r>
      <w:r w:rsidR="00310A1F" w:rsidRPr="00A64FD7">
        <w:rPr>
          <w:rFonts w:ascii="Arial Narrow" w:hAnsi="Arial Narrow" w:cs="Arial"/>
          <w:sz w:val="20"/>
          <w:szCs w:val="20"/>
        </w:rPr>
        <w:t>produkowanie</w:t>
      </w:r>
      <w:r w:rsidRPr="00A64FD7">
        <w:rPr>
          <w:rFonts w:ascii="Arial Narrow" w:hAnsi="Arial Narrow" w:cs="Arial"/>
          <w:sz w:val="20"/>
          <w:szCs w:val="20"/>
        </w:rPr>
        <w:t xml:space="preserve"> opakowań</w:t>
      </w:r>
      <w:r w:rsidR="00030555" w:rsidRPr="00A64FD7">
        <w:rPr>
          <w:rFonts w:ascii="Arial Narrow" w:hAnsi="Arial Narrow" w:cs="Arial"/>
          <w:sz w:val="20"/>
          <w:szCs w:val="20"/>
        </w:rPr>
        <w:t>/etykiet</w:t>
      </w:r>
      <w:r w:rsidRPr="00A64FD7">
        <w:rPr>
          <w:rFonts w:ascii="Arial Narrow" w:hAnsi="Arial Narrow" w:cs="Arial"/>
          <w:sz w:val="20"/>
          <w:szCs w:val="20"/>
        </w:rPr>
        <w:t xml:space="preserve"> Produktów w liczbie przekraczającej liczbę wskazaną w ust. 10 powyżej bądź liczbę zaakceptowaną przez ORLEN w trybie, o którym mowa w ust. 11 powyżej odbywa się na ryzyko Dostawcy. </w:t>
      </w:r>
    </w:p>
    <w:p w14:paraId="0042C88D" w14:textId="245E1EBC" w:rsidR="00EE2CCD" w:rsidRPr="00A64FD7" w:rsidRDefault="00EE2CCD" w:rsidP="007E47B6">
      <w:pPr>
        <w:pStyle w:val="Akapitzlist"/>
        <w:numPr>
          <w:ilvl w:val="0"/>
          <w:numId w:val="20"/>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lastRenderedPageBreak/>
        <w:t>Dostawca jest odpowiedzialny za kontrolę stanu opakowań</w:t>
      </w:r>
      <w:r w:rsidR="00030555" w:rsidRPr="00A64FD7">
        <w:rPr>
          <w:rFonts w:ascii="Arial Narrow" w:hAnsi="Arial Narrow" w:cs="Arial"/>
          <w:sz w:val="20"/>
          <w:szCs w:val="20"/>
        </w:rPr>
        <w:t>/etykiet</w:t>
      </w:r>
      <w:r w:rsidRPr="00A64FD7">
        <w:rPr>
          <w:rFonts w:ascii="Arial Narrow" w:hAnsi="Arial Narrow" w:cs="Arial"/>
          <w:sz w:val="20"/>
          <w:szCs w:val="20"/>
        </w:rPr>
        <w:t xml:space="preserve"> Produktów oraz ich nieprzerwa</w:t>
      </w:r>
      <w:r w:rsidR="0075613D" w:rsidRPr="00A64FD7">
        <w:rPr>
          <w:rFonts w:ascii="Arial Narrow" w:hAnsi="Arial Narrow" w:cs="Arial"/>
          <w:sz w:val="20"/>
          <w:szCs w:val="20"/>
        </w:rPr>
        <w:t>ną produkcję</w:t>
      </w:r>
      <w:r w:rsidRPr="00A64FD7">
        <w:rPr>
          <w:rFonts w:ascii="Arial Narrow" w:hAnsi="Arial Narrow" w:cs="Arial"/>
          <w:sz w:val="20"/>
          <w:szCs w:val="20"/>
        </w:rPr>
        <w:t xml:space="preserve">, tak, aby zapewnić ciągłość realizacji Zamówień. Zgłoszenie do ORLEN zapytania w celu uzyskania zgody na </w:t>
      </w:r>
      <w:r w:rsidR="0075613D" w:rsidRPr="00A64FD7">
        <w:rPr>
          <w:rFonts w:ascii="Arial Narrow" w:hAnsi="Arial Narrow" w:cs="Arial"/>
          <w:sz w:val="20"/>
          <w:szCs w:val="20"/>
        </w:rPr>
        <w:t>produkcję</w:t>
      </w:r>
      <w:r w:rsidR="000B74D7" w:rsidRPr="00A64FD7">
        <w:rPr>
          <w:rFonts w:ascii="Arial Narrow" w:hAnsi="Arial Narrow" w:cs="Arial"/>
          <w:sz w:val="20"/>
          <w:szCs w:val="20"/>
        </w:rPr>
        <w:t xml:space="preserve"> </w:t>
      </w:r>
      <w:r w:rsidRPr="00A64FD7">
        <w:rPr>
          <w:rFonts w:ascii="Arial Narrow" w:hAnsi="Arial Narrow" w:cs="Arial"/>
          <w:sz w:val="20"/>
          <w:szCs w:val="20"/>
        </w:rPr>
        <w:t>kolejnej partii opakowań</w:t>
      </w:r>
      <w:r w:rsidR="00030555" w:rsidRPr="00A64FD7">
        <w:rPr>
          <w:rFonts w:ascii="Arial Narrow" w:hAnsi="Arial Narrow" w:cs="Arial"/>
          <w:sz w:val="20"/>
          <w:szCs w:val="20"/>
        </w:rPr>
        <w:t>/etykiet</w:t>
      </w:r>
      <w:r w:rsidRPr="00A64FD7">
        <w:rPr>
          <w:rFonts w:ascii="Arial Narrow" w:hAnsi="Arial Narrow" w:cs="Arial"/>
          <w:sz w:val="20"/>
          <w:szCs w:val="20"/>
        </w:rPr>
        <w:t xml:space="preserve"> Produktów powinno być dokonane z wyprzedzeniem umożliwiającym </w:t>
      </w:r>
      <w:r w:rsidR="0075613D" w:rsidRPr="00A64FD7">
        <w:rPr>
          <w:rFonts w:ascii="Arial Narrow" w:hAnsi="Arial Narrow" w:cs="Arial"/>
          <w:sz w:val="20"/>
          <w:szCs w:val="20"/>
        </w:rPr>
        <w:t xml:space="preserve">produkcję </w:t>
      </w:r>
      <w:r w:rsidRPr="00A64FD7">
        <w:rPr>
          <w:rFonts w:ascii="Arial Narrow" w:hAnsi="Arial Narrow" w:cs="Arial"/>
          <w:sz w:val="20"/>
          <w:szCs w:val="20"/>
        </w:rPr>
        <w:t>nowej partii nie powodując przerw w dostawach Produktów.</w:t>
      </w:r>
    </w:p>
    <w:p w14:paraId="1D147AAE" w14:textId="7F0853D2" w:rsidR="00EE2CCD" w:rsidRPr="00A64FD7" w:rsidRDefault="00EE2CCD" w:rsidP="007E47B6">
      <w:pPr>
        <w:pStyle w:val="Akapitzlist"/>
        <w:numPr>
          <w:ilvl w:val="0"/>
          <w:numId w:val="20"/>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Odpowiedzialność Dostawcy za przerwę w dostawie opakowań</w:t>
      </w:r>
      <w:r w:rsidR="00030555" w:rsidRPr="00A64FD7">
        <w:rPr>
          <w:rFonts w:ascii="Arial Narrow" w:hAnsi="Arial Narrow" w:cs="Arial"/>
          <w:sz w:val="20"/>
          <w:szCs w:val="20"/>
        </w:rPr>
        <w:t>/etykiet</w:t>
      </w:r>
      <w:r w:rsidRPr="00A64FD7">
        <w:rPr>
          <w:rFonts w:ascii="Arial Narrow" w:hAnsi="Arial Narrow" w:cs="Arial"/>
          <w:sz w:val="20"/>
          <w:szCs w:val="20"/>
        </w:rPr>
        <w:t xml:space="preserve"> Produktów nie ma zastosowania, gdy wynika to z winy ORLEN.</w:t>
      </w:r>
    </w:p>
    <w:p w14:paraId="35B31432" w14:textId="24E45760" w:rsidR="00EE2CCD" w:rsidRPr="00A64FD7" w:rsidRDefault="00EE2CCD" w:rsidP="007E47B6">
      <w:pPr>
        <w:pStyle w:val="Akapitzlist"/>
        <w:numPr>
          <w:ilvl w:val="0"/>
          <w:numId w:val="20"/>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Dostawca jest zobowiązany do przekazania ORLEN stanu magazynowego Produktów oraz stanu wy</w:t>
      </w:r>
      <w:r w:rsidR="0075613D" w:rsidRPr="00A64FD7">
        <w:rPr>
          <w:rFonts w:ascii="Arial Narrow" w:hAnsi="Arial Narrow" w:cs="Arial"/>
          <w:sz w:val="20"/>
          <w:szCs w:val="20"/>
        </w:rPr>
        <w:t>produkowanych</w:t>
      </w:r>
      <w:r w:rsidR="002A746D" w:rsidRPr="00A64FD7">
        <w:rPr>
          <w:rFonts w:ascii="Arial Narrow" w:hAnsi="Arial Narrow" w:cs="Arial"/>
          <w:sz w:val="20"/>
          <w:szCs w:val="20"/>
        </w:rPr>
        <w:t xml:space="preserve"> opakowań</w:t>
      </w:r>
      <w:r w:rsidR="00030555" w:rsidRPr="00A64FD7">
        <w:rPr>
          <w:rFonts w:ascii="Arial Narrow" w:hAnsi="Arial Narrow" w:cs="Arial"/>
          <w:sz w:val="20"/>
          <w:szCs w:val="20"/>
        </w:rPr>
        <w:t>/etykiet</w:t>
      </w:r>
      <w:r w:rsidRPr="00A64FD7">
        <w:rPr>
          <w:rFonts w:ascii="Arial Narrow" w:hAnsi="Arial Narrow" w:cs="Arial"/>
          <w:sz w:val="20"/>
          <w:szCs w:val="20"/>
        </w:rPr>
        <w:t xml:space="preserve"> Produktów w terminie 2 (dwóch) Dni Roboczych od dnia złożenia oświadczenia o wypowiedzeniu lub rozwiązaniu Umowy lub wystąpienia z odnośnym zapytaniem przez ORLEN.</w:t>
      </w:r>
    </w:p>
    <w:p w14:paraId="321A7FC2" w14:textId="3A1CEB44" w:rsidR="00EE2CCD" w:rsidRPr="00A64FD7" w:rsidRDefault="00EE2CCD" w:rsidP="007E47B6">
      <w:pPr>
        <w:pStyle w:val="Akapitzlist"/>
        <w:numPr>
          <w:ilvl w:val="0"/>
          <w:numId w:val="20"/>
        </w:numPr>
        <w:spacing w:line="276" w:lineRule="auto"/>
        <w:ind w:left="284" w:hanging="284"/>
        <w:rPr>
          <w:rFonts w:ascii="Arial Narrow" w:hAnsi="Arial Narrow" w:cs="Arial"/>
          <w:sz w:val="20"/>
          <w:szCs w:val="20"/>
        </w:rPr>
      </w:pPr>
      <w:r w:rsidRPr="00A64FD7">
        <w:rPr>
          <w:rFonts w:ascii="Arial Narrow" w:hAnsi="Arial Narrow" w:cs="Arial"/>
          <w:sz w:val="20"/>
          <w:szCs w:val="20"/>
        </w:rPr>
        <w:t>Dostawca jest zobowiązany do przesyłania ORLEN specyfikacji opakowań</w:t>
      </w:r>
      <w:r w:rsidR="00030555" w:rsidRPr="00A64FD7">
        <w:rPr>
          <w:rFonts w:ascii="Arial Narrow" w:hAnsi="Arial Narrow" w:cs="Arial"/>
          <w:sz w:val="20"/>
          <w:szCs w:val="20"/>
        </w:rPr>
        <w:t>/etykiet</w:t>
      </w:r>
      <w:r w:rsidRPr="00A64FD7">
        <w:rPr>
          <w:rFonts w:ascii="Arial Narrow" w:hAnsi="Arial Narrow" w:cs="Arial"/>
          <w:sz w:val="20"/>
          <w:szCs w:val="20"/>
        </w:rPr>
        <w:t xml:space="preserve"> Produktów dostarczonych do ORLEN i Spółek Grupy Kapitałowej zgodnie z wzorem stanowiącym </w:t>
      </w:r>
      <w:r w:rsidRPr="00A64FD7">
        <w:rPr>
          <w:rFonts w:ascii="Arial Narrow" w:hAnsi="Arial Narrow" w:cs="Arial"/>
          <w:b/>
          <w:sz w:val="20"/>
          <w:szCs w:val="20"/>
        </w:rPr>
        <w:t>Załącznik Nr 13.</w:t>
      </w:r>
      <w:r w:rsidRPr="00A64FD7">
        <w:rPr>
          <w:rFonts w:ascii="Arial Narrow" w:hAnsi="Arial Narrow" w:cs="Arial"/>
          <w:sz w:val="20"/>
          <w:szCs w:val="20"/>
        </w:rPr>
        <w:t xml:space="preserve"> Dodatkowo Dostawca jest zobowiązany do przesłania ORLEN raportu o opakowaniach Produktu dostarczonych do ORLEN w okresie każdego kwartału kalendarzowego. Raport powinien zawierać informacje o ilości, rodzajach zastosowanych opakowań i ich masie (wszystkich elementów w przypadku opakowań złożonych) i zostać przesłany w formie dokumentowej (e-mail) na adres: </w:t>
      </w:r>
      <w:hyperlink r:id="rId9" w:history="1">
        <w:r w:rsidRPr="00A64FD7">
          <w:rPr>
            <w:rStyle w:val="Hipercze"/>
            <w:rFonts w:ascii="Arial Narrow" w:hAnsi="Arial Narrow"/>
            <w:sz w:val="20"/>
          </w:rPr>
          <w:t>sklep@orlen.pl</w:t>
        </w:r>
      </w:hyperlink>
      <w:r w:rsidRPr="00A64FD7">
        <w:rPr>
          <w:rFonts w:ascii="Arial Narrow" w:hAnsi="Arial Narrow" w:cs="Arial"/>
          <w:sz w:val="20"/>
          <w:szCs w:val="20"/>
        </w:rPr>
        <w:t xml:space="preserve"> w terminie 10 dni po zakończeniu danego kwartału kalendarzowego.</w:t>
      </w:r>
      <w:r w:rsidRPr="00A64FD7" w:rsidDel="00DC5162">
        <w:rPr>
          <w:rFonts w:ascii="Arial Narrow" w:hAnsi="Arial Narrow" w:cs="Arial"/>
          <w:sz w:val="20"/>
          <w:szCs w:val="20"/>
        </w:rPr>
        <w:t xml:space="preserve"> </w:t>
      </w:r>
      <w:r w:rsidRPr="00A64FD7">
        <w:rPr>
          <w:rFonts w:ascii="Arial Narrow" w:hAnsi="Arial Narrow" w:cs="Arial"/>
          <w:sz w:val="20"/>
          <w:szCs w:val="20"/>
        </w:rPr>
        <w:t xml:space="preserve">Dostawca zobowiązuje się do aktualizacji </w:t>
      </w:r>
      <w:r w:rsidRPr="00A64FD7">
        <w:rPr>
          <w:rFonts w:ascii="Arial Narrow" w:hAnsi="Arial Narrow" w:cs="Arial"/>
          <w:b/>
          <w:sz w:val="20"/>
          <w:szCs w:val="20"/>
        </w:rPr>
        <w:t>Załącznika Nr 13</w:t>
      </w:r>
      <w:r w:rsidRPr="00A64FD7">
        <w:rPr>
          <w:rFonts w:ascii="Arial Narrow" w:hAnsi="Arial Narrow" w:cs="Arial"/>
          <w:sz w:val="20"/>
          <w:szCs w:val="20"/>
        </w:rPr>
        <w:t xml:space="preserve"> w przypadku pojawienia się nowego rodzaju opakowania/elementu</w:t>
      </w:r>
      <w:r w:rsidR="00030555" w:rsidRPr="00A64FD7">
        <w:rPr>
          <w:rFonts w:ascii="Arial Narrow" w:hAnsi="Arial Narrow" w:cs="Arial"/>
          <w:sz w:val="20"/>
          <w:szCs w:val="20"/>
        </w:rPr>
        <w:t>/etykiety</w:t>
      </w:r>
      <w:r w:rsidRPr="00A64FD7">
        <w:rPr>
          <w:rFonts w:ascii="Arial Narrow" w:hAnsi="Arial Narrow" w:cs="Arial"/>
          <w:sz w:val="20"/>
          <w:szCs w:val="20"/>
        </w:rPr>
        <w:t>, nowego składu opakowania/elementu</w:t>
      </w:r>
      <w:r w:rsidR="00030555" w:rsidRPr="00A64FD7">
        <w:rPr>
          <w:rFonts w:ascii="Arial Narrow" w:hAnsi="Arial Narrow" w:cs="Arial"/>
          <w:sz w:val="20"/>
          <w:szCs w:val="20"/>
        </w:rPr>
        <w:t>/etykiety</w:t>
      </w:r>
      <w:r w:rsidRPr="00A64FD7">
        <w:rPr>
          <w:rFonts w:ascii="Arial Narrow" w:hAnsi="Arial Narrow" w:cs="Arial"/>
          <w:sz w:val="20"/>
          <w:szCs w:val="20"/>
        </w:rPr>
        <w:t xml:space="preserve"> w terminie 7 Dni roboczych od wyprodukowania takiego opakowania</w:t>
      </w:r>
      <w:r w:rsidR="00030555" w:rsidRPr="00A64FD7">
        <w:rPr>
          <w:rFonts w:ascii="Arial Narrow" w:hAnsi="Arial Narrow" w:cs="Arial"/>
          <w:sz w:val="20"/>
          <w:szCs w:val="20"/>
        </w:rPr>
        <w:t>/etykiety</w:t>
      </w:r>
      <w:r w:rsidRPr="00A64FD7">
        <w:rPr>
          <w:rFonts w:ascii="Arial Narrow" w:hAnsi="Arial Narrow" w:cs="Arial"/>
          <w:sz w:val="20"/>
          <w:szCs w:val="20"/>
        </w:rPr>
        <w:t>. W przypadku rozwiązania Umowy raport powinien zostać przesłany w terminie 10 dni od daty rozwiązania Umowy, a w przypadku zrealizowania Dostawy Zapasu zakupionego przez ORLEN zgodnie z Rozdziałem 7 ust. 6 Umowy, w terminie 10 dni od dnia odkupienia Zapasu. Dodatkowo Dostawca zobowiązuje się przesyłać raporty, o których mowa powyżej na każde wezwanie ORLEN w terminie 10 Dni Roboczych od przesłania zapytania przez ORLEN.</w:t>
      </w:r>
    </w:p>
    <w:p w14:paraId="3DA3F4CB" w14:textId="77777777" w:rsidR="00EE2CCD" w:rsidRPr="00A64FD7" w:rsidRDefault="00EE2CCD" w:rsidP="007E47B6">
      <w:pPr>
        <w:pStyle w:val="Akapitzlist"/>
        <w:numPr>
          <w:ilvl w:val="0"/>
          <w:numId w:val="20"/>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Dostawca jest odpowiedzialny za czytelność kodu kreskowego w kasie Punktu Detalicznego ORLEN. W przypadku braku czytelności kodu kreskowego w kasie z przyczyn zawinionych przez Dostawcę, o ile Strony nie uzgodnią inaczej w formie dokumentowej (e-mail) ORLEN ma prawo zwrócić Produkty, a Dostawca zobowiązany jest je odebrać z Punktu Odbioru i pokryć wszelkie koszty związane ze zwrotem na zasadach opisanych w § 13 OWDP</w:t>
      </w:r>
      <w:r w:rsidRPr="00A64FD7">
        <w:rPr>
          <w:rFonts w:cs="Arial"/>
          <w:sz w:val="20"/>
          <w:szCs w:val="20"/>
        </w:rPr>
        <w:t>.</w:t>
      </w:r>
      <w:r w:rsidRPr="00A64FD7">
        <w:rPr>
          <w:rFonts w:ascii="Arial Narrow" w:hAnsi="Arial Narrow" w:cs="Arial"/>
          <w:sz w:val="20"/>
          <w:szCs w:val="20"/>
        </w:rPr>
        <w:t xml:space="preserve"> Jednocześnie ORLEN ma prawo żądać poprawnego wydruku opakowań Produktów, przy czym ORLEN nie ponosi w takim przypadku kosztów z tytułu ponownego wydruku opakowań Produktów.</w:t>
      </w:r>
    </w:p>
    <w:p w14:paraId="55F2D5E1" w14:textId="77777777" w:rsidR="00521CC1" w:rsidRPr="00A64FD7" w:rsidRDefault="00521CC1" w:rsidP="007E47B6">
      <w:pPr>
        <w:spacing w:line="276" w:lineRule="auto"/>
        <w:rPr>
          <w:rFonts w:ascii="Arial Narrow" w:eastAsia="Arial Unicode MS" w:hAnsi="Arial Narrow" w:cs="Segoe UI"/>
          <w:b/>
          <w:bCs/>
          <w:sz w:val="20"/>
          <w:szCs w:val="20"/>
          <w:lang w:eastAsia="pl-PL"/>
        </w:rPr>
      </w:pPr>
    </w:p>
    <w:p w14:paraId="6003F32D" w14:textId="77777777" w:rsidR="00EE2CCD" w:rsidRPr="00A64FD7" w:rsidRDefault="00EE2CCD" w:rsidP="007E47B6">
      <w:pPr>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ROZDZIAŁ 7</w:t>
      </w:r>
    </w:p>
    <w:p w14:paraId="1294E868" w14:textId="77777777" w:rsidR="00EE2CCD" w:rsidRPr="00A64FD7" w:rsidRDefault="00EE2CCD" w:rsidP="007E47B6">
      <w:pPr>
        <w:shd w:val="clear" w:color="auto" w:fill="D9D9D9"/>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LICENCJA</w:t>
      </w:r>
    </w:p>
    <w:p w14:paraId="75A49633" w14:textId="4B171522" w:rsidR="00EE2CCD" w:rsidRPr="00A64FD7" w:rsidRDefault="00EE2CCD" w:rsidP="007E47B6">
      <w:pPr>
        <w:pStyle w:val="Akapitzlist"/>
        <w:numPr>
          <w:ilvl w:val="0"/>
          <w:numId w:val="22"/>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 xml:space="preserve">Na podstawie Umowy oraz na okres jej obowiązywania ORLEN udziela Dostawcy niewyłącznej, nieodpłatnej oraz niepełnej licencji na korzystanie na terytorium Rzeczypospolitej Polskiej, </w:t>
      </w:r>
      <w:r w:rsidR="001C7E4E" w:rsidRPr="00A64FD7">
        <w:rPr>
          <w:rFonts w:ascii="Arial Narrow" w:hAnsi="Arial Narrow" w:cs="Arial"/>
          <w:sz w:val="20"/>
          <w:szCs w:val="20"/>
        </w:rPr>
        <w:t xml:space="preserve">Republiki Litewskiej i Republiki Czeskiej, Republiki Słowackiej, Republiki Federalnej Niemiec, Republiki Węgierskiej </w:t>
      </w:r>
      <w:r w:rsidRPr="00A64FD7">
        <w:rPr>
          <w:rFonts w:ascii="Arial Narrow" w:hAnsi="Arial Narrow" w:cs="Arial"/>
          <w:sz w:val="20"/>
          <w:szCs w:val="20"/>
        </w:rPr>
        <w:t xml:space="preserve">ze Znaku w zakresie opisanym w ust. 2 poniżej. Udzielone prawo, o którym mowa w zdaniu poprzednim nie obejmuje prawa do udzielania przez Dostawcę sublicencji na korzystanie ze Znaku na rzecz osób trzecich. </w:t>
      </w:r>
    </w:p>
    <w:p w14:paraId="46231A1D" w14:textId="77777777" w:rsidR="00EE2CCD" w:rsidRPr="00A64FD7" w:rsidRDefault="00EE2CCD" w:rsidP="007E47B6">
      <w:pPr>
        <w:pStyle w:val="Akapitzlist"/>
        <w:numPr>
          <w:ilvl w:val="0"/>
          <w:numId w:val="22"/>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Licencja, o której mowa w ust. 1 powyżej obejmuje wyłącznie prawo do wykorzystywania Znaku w celu oznaczenia nimi opakowań Produktów przeznaczonych do wyłącznej Dostawy do Punktu Odbioru lub punktów wskazanych przez ORLEN. Dostawca nie ma prawa do wykorzystywania Znaku w jakimkolwiek innym zakresie, w tym w szczególności w zakresie oznaczania nimi jakichkolwiek innych towarów. Dostawca ma bezwzględny zakaz podejmowania działań umożliwiających mu nabycie wyłącznych praw własności intelektualnej do Znaku, elementów Znaku oraz zestawień różnych elementów graficznych zawierających Znak.</w:t>
      </w:r>
    </w:p>
    <w:p w14:paraId="4BADA07A" w14:textId="77777777" w:rsidR="00EE2CCD" w:rsidRPr="00A64FD7" w:rsidRDefault="00EE2CCD" w:rsidP="007E47B6">
      <w:pPr>
        <w:pStyle w:val="Akapitzlist"/>
        <w:numPr>
          <w:ilvl w:val="0"/>
          <w:numId w:val="22"/>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Dostawca zobowiązuje się niezwłocznie informować ORLEN o wszelkich powziętych uzasadnionych podejrzeniach nieuprawnionego wykorzystania Znaku.</w:t>
      </w:r>
      <w:r w:rsidR="000B74D7" w:rsidRPr="00A64FD7">
        <w:rPr>
          <w:rFonts w:ascii="Arial Narrow" w:hAnsi="Arial Narrow" w:cs="Arial"/>
          <w:sz w:val="20"/>
          <w:szCs w:val="20"/>
        </w:rPr>
        <w:t xml:space="preserve"> </w:t>
      </w:r>
    </w:p>
    <w:p w14:paraId="5EF24F45" w14:textId="77777777" w:rsidR="00EE2CCD" w:rsidRPr="00A64FD7" w:rsidRDefault="00EE2CCD" w:rsidP="007E47B6">
      <w:pPr>
        <w:pStyle w:val="Akapitzlist"/>
        <w:numPr>
          <w:ilvl w:val="0"/>
          <w:numId w:val="22"/>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Niezwłocznie po rozwiązaniu lub wygaśnięciu Umowy, jednak każdorazowo nie później niż w terminie 14 (czternastu dni) od dnia rozwiązania lub wygaśnięcia Umowy, Dostawca zniszczy wszelkie kopie, matryce i nośniki zawierające Znak w formie materialnej lub niematerialnej.</w:t>
      </w:r>
      <w:r w:rsidR="000B74D7" w:rsidRPr="00A64FD7">
        <w:rPr>
          <w:rFonts w:ascii="Arial Narrow" w:hAnsi="Arial Narrow" w:cs="Arial"/>
          <w:sz w:val="20"/>
          <w:szCs w:val="20"/>
        </w:rPr>
        <w:t xml:space="preserve"> </w:t>
      </w:r>
    </w:p>
    <w:p w14:paraId="10D7F9F0" w14:textId="77777777" w:rsidR="00EE2CCD" w:rsidRPr="00A64FD7" w:rsidRDefault="00EE2CCD" w:rsidP="007E47B6">
      <w:pPr>
        <w:pStyle w:val="Akapitzlist"/>
        <w:numPr>
          <w:ilvl w:val="0"/>
          <w:numId w:val="22"/>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Dostawca jest uprawniony do korzystania ze Znaku jedynie w zakresie, o którym mowa w ust. 2 powyżej. Każde inne wykorzystanie Znaków będzie traktowane, jako naruszenie przysługujących ORLEN praw wyłącznych do Znaku. W celu uniknięcia wątpliwości, Strony zgodnie potwierdzają, że nie zastosowanie się Dostawcy do zakazu określonego w zdaniu poprzednim stanowi naruszenie postanowień Umowy.</w:t>
      </w:r>
    </w:p>
    <w:p w14:paraId="489C26EE" w14:textId="6B3D8AAA" w:rsidR="00EE2CCD" w:rsidRPr="00A64FD7" w:rsidRDefault="00EE2CCD" w:rsidP="007E47B6">
      <w:pPr>
        <w:pStyle w:val="Akapitzlist"/>
        <w:numPr>
          <w:ilvl w:val="0"/>
          <w:numId w:val="22"/>
        </w:numPr>
        <w:spacing w:line="276" w:lineRule="auto"/>
        <w:ind w:left="284" w:hanging="284"/>
        <w:contextualSpacing/>
        <w:rPr>
          <w:rFonts w:ascii="Arial Narrow" w:hAnsi="Arial Narrow" w:cs="Arial"/>
          <w:i/>
          <w:sz w:val="20"/>
          <w:szCs w:val="20"/>
        </w:rPr>
      </w:pPr>
      <w:bookmarkStart w:id="3" w:name="_Hlk44422299"/>
      <w:r w:rsidRPr="00A64FD7">
        <w:rPr>
          <w:rFonts w:ascii="Arial Narrow" w:hAnsi="Arial Narrow" w:cs="Arial"/>
          <w:sz w:val="20"/>
          <w:szCs w:val="20"/>
        </w:rPr>
        <w:t xml:space="preserve">W przypadku rozwiązania Umowy (z wyłączeniem przypadków rozwiązania Umowy w trybie natychmiastowym przez ORLEN z winy Dostawcy) ORLEN zobowiązuje się do bezpośredniego nabycia od Dostawcy zapasu magazynowego gotowych pełnowartościowych Produktów zabezpieczających ciągłość Dostaw Produktów opatrzonych Znakiem (dalej jako „Zapas”), z zastrzeżeniem, że liczba Zapasu jest nie większa niż </w:t>
      </w:r>
      <w:r w:rsidR="00316DC9" w:rsidRPr="00A64FD7">
        <w:rPr>
          <w:rFonts w:ascii="Arial Narrow" w:hAnsi="Arial Narrow" w:cs="Arial"/>
          <w:sz w:val="20"/>
          <w:szCs w:val="20"/>
        </w:rPr>
        <w:t>uzgod</w:t>
      </w:r>
      <w:r w:rsidR="00E43925" w:rsidRPr="00A64FD7">
        <w:rPr>
          <w:rFonts w:ascii="Arial Narrow" w:hAnsi="Arial Narrow" w:cs="Arial"/>
          <w:sz w:val="20"/>
          <w:szCs w:val="20"/>
        </w:rPr>
        <w:t>nione estymacje dla danego rodzaju</w:t>
      </w:r>
      <w:r w:rsidRPr="00A64FD7">
        <w:rPr>
          <w:rFonts w:ascii="Arial Narrow" w:hAnsi="Arial Narrow" w:cs="Arial"/>
          <w:sz w:val="20"/>
          <w:szCs w:val="20"/>
        </w:rPr>
        <w:t xml:space="preserve"> Produktu, pomniejszona o już wykupione przez ORLEN Produkty</w:t>
      </w:r>
      <w:r w:rsidR="00A14608" w:rsidRPr="00A64FD7">
        <w:rPr>
          <w:rFonts w:ascii="Arial Narrow" w:hAnsi="Arial Narrow" w:cs="Arial"/>
          <w:sz w:val="20"/>
          <w:szCs w:val="20"/>
        </w:rPr>
        <w:t>.</w:t>
      </w:r>
      <w:r w:rsidRPr="00A64FD7">
        <w:rPr>
          <w:rFonts w:ascii="Arial Narrow" w:hAnsi="Arial Narrow" w:cs="Arial"/>
          <w:sz w:val="20"/>
          <w:szCs w:val="20"/>
        </w:rPr>
        <w:t xml:space="preserve"> Wskazana ilość może ulec zmianie, co zostanie ustalone i potwierdzone w formie dokumentowej (e-mail) pomiędzy Stronami. Zmiana ta dla swej skuteczności nie będzie wymagała sporządzenia aneksu. </w:t>
      </w:r>
    </w:p>
    <w:bookmarkEnd w:id="3"/>
    <w:p w14:paraId="298E61E3" w14:textId="77777777" w:rsidR="00EE2CCD" w:rsidRPr="00A64FD7" w:rsidRDefault="00EE2CCD" w:rsidP="007E47B6">
      <w:pPr>
        <w:pStyle w:val="Akapitzlist"/>
        <w:numPr>
          <w:ilvl w:val="0"/>
          <w:numId w:val="22"/>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 xml:space="preserve">Cena sprzedaży bezpośrednio na rzecz ORLEN sztuki każdego z Produktów składających się na Zapas, będzie nie wyższa niż cena wskazana w </w:t>
      </w:r>
      <w:r w:rsidRPr="00A64FD7">
        <w:rPr>
          <w:rFonts w:ascii="Arial Narrow" w:hAnsi="Arial Narrow" w:cs="Arial"/>
          <w:b/>
          <w:sz w:val="20"/>
          <w:szCs w:val="20"/>
        </w:rPr>
        <w:t>Załączniku Nr 2</w:t>
      </w:r>
      <w:r w:rsidRPr="00A64FD7">
        <w:rPr>
          <w:rFonts w:ascii="Arial Narrow" w:hAnsi="Arial Narrow" w:cs="Arial"/>
          <w:sz w:val="20"/>
          <w:szCs w:val="20"/>
        </w:rPr>
        <w:t xml:space="preserve"> do Umowy. Dostawca, w terminie 7 dni od daty dostarczenia Zapasu do Punktu Odbioru wystawi fakturę VAT dokumentującą sprzedaż Zapasu. </w:t>
      </w:r>
    </w:p>
    <w:p w14:paraId="564E0ABE" w14:textId="03C87E84" w:rsidR="00EE2CCD" w:rsidRPr="00A64FD7" w:rsidRDefault="00EE2CCD" w:rsidP="007E47B6">
      <w:pPr>
        <w:pStyle w:val="Akapitzlist"/>
        <w:numPr>
          <w:ilvl w:val="0"/>
          <w:numId w:val="22"/>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Jednocześnie w przypadku rozwiązania Umowy (z wyłączeniem przypadków rozwiązania Umowy w trybie natychmiastowym przez ORLEN z winy Dostawcy) ORLEN zobowiązuje się do odkupienia</w:t>
      </w:r>
      <w:r w:rsidR="00712D99" w:rsidRPr="00A64FD7">
        <w:rPr>
          <w:rFonts w:ascii="Arial Narrow" w:hAnsi="Arial Narrow" w:cs="Arial"/>
          <w:sz w:val="20"/>
          <w:szCs w:val="20"/>
        </w:rPr>
        <w:t xml:space="preserve"> i zlecenia Dostawcy wykonania na rzecz ORLEN usługi utylizacji</w:t>
      </w:r>
      <w:r w:rsidRPr="00A64FD7">
        <w:rPr>
          <w:rFonts w:ascii="Arial Narrow" w:hAnsi="Arial Narrow" w:cs="Arial"/>
          <w:sz w:val="20"/>
          <w:szCs w:val="20"/>
        </w:rPr>
        <w:t xml:space="preserve">, pozostających na </w:t>
      </w:r>
      <w:r w:rsidRPr="00A64FD7">
        <w:rPr>
          <w:rFonts w:ascii="Arial Narrow" w:hAnsi="Arial Narrow" w:cs="Arial"/>
          <w:sz w:val="20"/>
          <w:szCs w:val="20"/>
        </w:rPr>
        <w:lastRenderedPageBreak/>
        <w:t>magazynie niewykorzystanych opakowań</w:t>
      </w:r>
      <w:r w:rsidR="00E43925" w:rsidRPr="00A64FD7">
        <w:rPr>
          <w:rFonts w:ascii="Arial Narrow" w:hAnsi="Arial Narrow" w:cs="Arial"/>
          <w:sz w:val="20"/>
          <w:szCs w:val="20"/>
        </w:rPr>
        <w:t>/etykiet</w:t>
      </w:r>
      <w:r w:rsidRPr="00A64FD7">
        <w:rPr>
          <w:rFonts w:ascii="Arial Narrow" w:hAnsi="Arial Narrow" w:cs="Arial"/>
          <w:sz w:val="20"/>
          <w:szCs w:val="20"/>
        </w:rPr>
        <w:t xml:space="preserve">, których </w:t>
      </w:r>
      <w:r w:rsidR="00FC2052" w:rsidRPr="00A64FD7">
        <w:rPr>
          <w:rFonts w:ascii="Arial Narrow" w:hAnsi="Arial Narrow" w:cs="Arial"/>
          <w:sz w:val="20"/>
          <w:szCs w:val="20"/>
        </w:rPr>
        <w:t>produkcja</w:t>
      </w:r>
      <w:r w:rsidR="000B74D7" w:rsidRPr="00A64FD7">
        <w:rPr>
          <w:rFonts w:ascii="Arial Narrow" w:hAnsi="Arial Narrow" w:cs="Arial"/>
          <w:sz w:val="20"/>
          <w:szCs w:val="20"/>
        </w:rPr>
        <w:t xml:space="preserve"> </w:t>
      </w:r>
      <w:r w:rsidRPr="00A64FD7">
        <w:rPr>
          <w:rFonts w:ascii="Arial Narrow" w:hAnsi="Arial Narrow" w:cs="Arial"/>
          <w:sz w:val="20"/>
          <w:szCs w:val="20"/>
        </w:rPr>
        <w:t>zosta</w:t>
      </w:r>
      <w:r w:rsidR="00FC2052" w:rsidRPr="00A64FD7">
        <w:rPr>
          <w:rFonts w:ascii="Arial Narrow" w:hAnsi="Arial Narrow" w:cs="Arial"/>
          <w:sz w:val="20"/>
          <w:szCs w:val="20"/>
        </w:rPr>
        <w:t>ła</w:t>
      </w:r>
      <w:r w:rsidRPr="00A64FD7">
        <w:rPr>
          <w:rFonts w:ascii="Arial Narrow" w:hAnsi="Arial Narrow" w:cs="Arial"/>
          <w:sz w:val="20"/>
          <w:szCs w:val="20"/>
        </w:rPr>
        <w:t xml:space="preserve"> zatwierdzon</w:t>
      </w:r>
      <w:r w:rsidR="00FC2052" w:rsidRPr="00A64FD7">
        <w:rPr>
          <w:rFonts w:ascii="Arial Narrow" w:hAnsi="Arial Narrow" w:cs="Arial"/>
          <w:sz w:val="20"/>
          <w:szCs w:val="20"/>
        </w:rPr>
        <w:t>a</w:t>
      </w:r>
      <w:r w:rsidRPr="00A64FD7">
        <w:rPr>
          <w:rFonts w:ascii="Arial Narrow" w:hAnsi="Arial Narrow" w:cs="Arial"/>
          <w:sz w:val="20"/>
          <w:szCs w:val="20"/>
        </w:rPr>
        <w:t xml:space="preserve"> przez ORLEN</w:t>
      </w:r>
      <w:r w:rsidR="00B7407C" w:rsidRPr="00A64FD7">
        <w:rPr>
          <w:rFonts w:ascii="Arial Narrow" w:hAnsi="Arial Narrow" w:cs="Arial"/>
          <w:sz w:val="20"/>
          <w:szCs w:val="20"/>
        </w:rPr>
        <w:t xml:space="preserve"> </w:t>
      </w:r>
      <w:r w:rsidRPr="00A64FD7">
        <w:rPr>
          <w:rFonts w:ascii="Arial Narrow" w:hAnsi="Arial Narrow" w:cs="Arial"/>
          <w:sz w:val="20"/>
          <w:szCs w:val="20"/>
        </w:rPr>
        <w:t xml:space="preserve">na podstawie przesłanego przez Dostawcę rozliczenia opakowań (ilościowo - wartościowe). Strony ustalają cenę </w:t>
      </w:r>
      <w:r w:rsidR="00B7407C" w:rsidRPr="00A64FD7">
        <w:rPr>
          <w:rFonts w:ascii="Arial Narrow" w:hAnsi="Arial Narrow" w:cs="Arial"/>
          <w:sz w:val="20"/>
          <w:szCs w:val="20"/>
        </w:rPr>
        <w:t xml:space="preserve">za 1 sztukę </w:t>
      </w:r>
      <w:r w:rsidR="00712D99" w:rsidRPr="00A64FD7">
        <w:rPr>
          <w:rFonts w:ascii="Arial Narrow" w:hAnsi="Arial Narrow" w:cs="Arial"/>
          <w:sz w:val="20"/>
          <w:szCs w:val="20"/>
        </w:rPr>
        <w:t xml:space="preserve">odkupienia i utylizacji </w:t>
      </w:r>
      <w:r w:rsidR="00B7407C" w:rsidRPr="00A64FD7">
        <w:rPr>
          <w:rFonts w:ascii="Arial Narrow" w:hAnsi="Arial Narrow" w:cs="Arial"/>
          <w:sz w:val="20"/>
          <w:szCs w:val="20"/>
        </w:rPr>
        <w:t>opakowania</w:t>
      </w:r>
      <w:r w:rsidR="00E43925" w:rsidRPr="00A64FD7">
        <w:rPr>
          <w:rFonts w:ascii="Arial Narrow" w:hAnsi="Arial Narrow" w:cs="Arial"/>
          <w:sz w:val="20"/>
          <w:szCs w:val="20"/>
        </w:rPr>
        <w:t>/etykiety</w:t>
      </w:r>
      <w:r w:rsidR="00B7407C" w:rsidRPr="00A64FD7">
        <w:rPr>
          <w:rFonts w:ascii="Arial Narrow" w:hAnsi="Arial Narrow" w:cs="Arial"/>
          <w:sz w:val="20"/>
          <w:szCs w:val="20"/>
        </w:rPr>
        <w:t xml:space="preserve"> na</w:t>
      </w:r>
      <w:r w:rsidR="000B74D7" w:rsidRPr="00A64FD7">
        <w:rPr>
          <w:rFonts w:ascii="Arial Narrow" w:hAnsi="Arial Narrow" w:cs="Arial"/>
          <w:sz w:val="20"/>
          <w:szCs w:val="20"/>
        </w:rPr>
        <w:t xml:space="preserve"> </w:t>
      </w:r>
      <w:r w:rsidRPr="00A64FD7">
        <w:rPr>
          <w:rFonts w:ascii="Arial Narrow" w:hAnsi="Arial Narrow" w:cs="Arial"/>
          <w:sz w:val="20"/>
          <w:szCs w:val="20"/>
        </w:rPr>
        <w:t xml:space="preserve">poziomie </w:t>
      </w:r>
      <w:r w:rsidR="00E43925" w:rsidRPr="00A64FD7">
        <w:rPr>
          <w:rFonts w:ascii="Arial Narrow" w:hAnsi="Arial Narrow" w:cs="Arial"/>
          <w:sz w:val="20"/>
          <w:szCs w:val="20"/>
        </w:rPr>
        <w:t>…………..</w:t>
      </w:r>
      <w:r w:rsidR="00FC2052" w:rsidRPr="00A64FD7">
        <w:rPr>
          <w:rFonts w:ascii="Arial Narrow" w:hAnsi="Arial Narrow" w:cs="Arial"/>
          <w:sz w:val="20"/>
          <w:szCs w:val="20"/>
        </w:rPr>
        <w:t xml:space="preserve"> </w:t>
      </w:r>
      <w:r w:rsidRPr="00A64FD7">
        <w:rPr>
          <w:rFonts w:ascii="Arial Narrow" w:hAnsi="Arial Narrow" w:cs="Arial"/>
          <w:sz w:val="20"/>
          <w:szCs w:val="20"/>
        </w:rPr>
        <w:t>PLN netto</w:t>
      </w:r>
      <w:r w:rsidR="00B7407C" w:rsidRPr="00A64FD7">
        <w:rPr>
          <w:rFonts w:ascii="Arial Narrow" w:hAnsi="Arial Narrow" w:cs="Arial"/>
          <w:sz w:val="20"/>
          <w:szCs w:val="20"/>
        </w:rPr>
        <w:t xml:space="preserve">. </w:t>
      </w:r>
      <w:r w:rsidRPr="00A64FD7">
        <w:rPr>
          <w:rFonts w:ascii="Arial Narrow" w:hAnsi="Arial Narrow" w:cs="Arial"/>
          <w:sz w:val="20"/>
          <w:szCs w:val="20"/>
        </w:rPr>
        <w:t xml:space="preserve">Dostawca, w terminie 7 dni od daty </w:t>
      </w:r>
      <w:r w:rsidR="00712D99" w:rsidRPr="00A64FD7">
        <w:rPr>
          <w:rFonts w:ascii="Arial Narrow" w:hAnsi="Arial Narrow" w:cs="Arial"/>
          <w:sz w:val="20"/>
          <w:szCs w:val="20"/>
        </w:rPr>
        <w:t xml:space="preserve">utylizacji </w:t>
      </w:r>
      <w:r w:rsidRPr="00A64FD7">
        <w:rPr>
          <w:rFonts w:ascii="Arial Narrow" w:hAnsi="Arial Narrow" w:cs="Arial"/>
          <w:sz w:val="20"/>
          <w:szCs w:val="20"/>
        </w:rPr>
        <w:t xml:space="preserve"> niewykorzystanych opakowań</w:t>
      </w:r>
      <w:r w:rsidR="00255167" w:rsidRPr="00A64FD7">
        <w:rPr>
          <w:rFonts w:ascii="Arial Narrow" w:hAnsi="Arial Narrow" w:cs="Arial"/>
          <w:sz w:val="20"/>
          <w:szCs w:val="20"/>
        </w:rPr>
        <w:t xml:space="preserve"> </w:t>
      </w:r>
      <w:r w:rsidRPr="00A64FD7">
        <w:rPr>
          <w:rFonts w:ascii="Arial Narrow" w:hAnsi="Arial Narrow" w:cs="Arial"/>
          <w:sz w:val="20"/>
          <w:szCs w:val="20"/>
        </w:rPr>
        <w:t xml:space="preserve">wystawi na rzecz ORLEN fakturę VAT </w:t>
      </w:r>
      <w:r w:rsidR="00712D99" w:rsidRPr="00A64FD7">
        <w:rPr>
          <w:rFonts w:ascii="Arial Narrow" w:hAnsi="Arial Narrow" w:cs="Arial"/>
          <w:sz w:val="20"/>
          <w:szCs w:val="20"/>
        </w:rPr>
        <w:t xml:space="preserve">z tytułu świadczenia usługi utylizacji. </w:t>
      </w:r>
      <w:r w:rsidR="00255167" w:rsidRPr="00A64FD7">
        <w:rPr>
          <w:rFonts w:ascii="Arial Narrow" w:hAnsi="Arial Narrow" w:cs="Arial"/>
          <w:sz w:val="20"/>
          <w:szCs w:val="20"/>
        </w:rPr>
        <w:t xml:space="preserve"> </w:t>
      </w:r>
    </w:p>
    <w:p w14:paraId="0AFF0D98" w14:textId="4E73E440" w:rsidR="00EE2CCD" w:rsidRPr="00A64FD7" w:rsidRDefault="00EE2CCD" w:rsidP="007E47B6">
      <w:pPr>
        <w:pStyle w:val="Akapitzlist"/>
        <w:numPr>
          <w:ilvl w:val="0"/>
          <w:numId w:val="22"/>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 xml:space="preserve">Faktury VAT, o których mowa w ust. </w:t>
      </w:r>
      <w:r w:rsidR="002C5915" w:rsidRPr="00A64FD7">
        <w:rPr>
          <w:rFonts w:ascii="Arial Narrow" w:hAnsi="Arial Narrow" w:cs="Arial"/>
          <w:sz w:val="20"/>
          <w:szCs w:val="20"/>
        </w:rPr>
        <w:t xml:space="preserve">6 i 7 </w:t>
      </w:r>
      <w:r w:rsidRPr="00A64FD7">
        <w:rPr>
          <w:rFonts w:ascii="Arial Narrow" w:hAnsi="Arial Narrow" w:cs="Arial"/>
          <w:sz w:val="20"/>
          <w:szCs w:val="20"/>
        </w:rPr>
        <w:t>powinny być wystawione i doręczone w sposób opisany w Rozdziale 3 Umowy, stosowany odpowiednio.</w:t>
      </w:r>
      <w:r w:rsidR="00016E6B" w:rsidRPr="00A64FD7">
        <w:rPr>
          <w:rFonts w:ascii="Arial Narrow" w:hAnsi="Arial Narrow" w:cs="Arial"/>
          <w:sz w:val="20"/>
          <w:szCs w:val="20"/>
        </w:rPr>
        <w:t xml:space="preserve"> Zapłata należności wynikająca z faktur, o których mowa w ust.7 i 8 nastąpi w sposób opisany w Rozdziale 3 Umowy.   </w:t>
      </w:r>
    </w:p>
    <w:p w14:paraId="7194EA46" w14:textId="52DB608A" w:rsidR="00C2235D" w:rsidRPr="00A64FD7" w:rsidRDefault="00C2235D" w:rsidP="00C2235D">
      <w:pPr>
        <w:pStyle w:val="Akapitzlist"/>
        <w:numPr>
          <w:ilvl w:val="0"/>
          <w:numId w:val="22"/>
        </w:numPr>
        <w:spacing w:line="276" w:lineRule="auto"/>
        <w:ind w:left="284" w:hanging="284"/>
        <w:contextualSpacing/>
        <w:rPr>
          <w:rFonts w:ascii="Arial Narrow" w:hAnsi="Arial Narrow" w:cs="Arial"/>
          <w:sz w:val="20"/>
          <w:szCs w:val="20"/>
        </w:rPr>
      </w:pPr>
      <w:r w:rsidRPr="00A64FD7">
        <w:rPr>
          <w:rFonts w:ascii="Arial Narrow" w:hAnsi="Arial Narrow" w:cs="Arial"/>
          <w:sz w:val="20"/>
          <w:szCs w:val="20"/>
        </w:rPr>
        <w:t>W przypadku jakiegokolwiek rozporządzania Produktami z przeznaczeniem innym niż wskazany w ust. 2 powyżej, Dostawca zobowiązany jest do zmiany opakowań Produktów, w taki sposób, aby nie zawierały one projektów opakowań, o których mowa w Rozdziale 4 ust. 2 Umowy</w:t>
      </w:r>
      <w:r w:rsidRPr="00A64FD7">
        <w:t xml:space="preserve"> </w:t>
      </w:r>
      <w:r w:rsidRPr="00A64FD7">
        <w:rPr>
          <w:rFonts w:ascii="Arial Narrow" w:hAnsi="Arial Narrow" w:cs="Arial"/>
          <w:sz w:val="20"/>
          <w:szCs w:val="20"/>
        </w:rPr>
        <w:t>w całości lub w części, w tym Dostawca jest zobowiązany do usunięcia Znaku z opakowań Produktów. Powyższe dotyczy w szczególności rozporządzania Zapasem, nienabytym przez ORLEN.</w:t>
      </w:r>
    </w:p>
    <w:p w14:paraId="6706E706" w14:textId="516888C8" w:rsidR="00AB03AF" w:rsidRPr="00A64FD7" w:rsidRDefault="00AB03AF" w:rsidP="00C2235D">
      <w:pPr>
        <w:pStyle w:val="Akapitzlist"/>
        <w:numPr>
          <w:ilvl w:val="0"/>
          <w:numId w:val="22"/>
        </w:numPr>
        <w:ind w:left="284" w:hanging="284"/>
        <w:rPr>
          <w:rFonts w:ascii="Arial Narrow" w:hAnsi="Arial Narrow" w:cs="Arial"/>
          <w:sz w:val="20"/>
          <w:szCs w:val="20"/>
        </w:rPr>
      </w:pPr>
      <w:r w:rsidRPr="00A64FD7">
        <w:rPr>
          <w:rFonts w:ascii="Arial Narrow" w:hAnsi="Arial Narrow" w:cs="Arial"/>
          <w:sz w:val="20"/>
          <w:szCs w:val="20"/>
        </w:rPr>
        <w:t>Producent przyjmuje do wiadomości, że wszelkie prawa do oznaczeń wykorzystywanych w działalności gospodarczej przez ORLEN, w tym prawa do znaków towarowych, oznaczeń niezarejestrowanych oraz firmy podlegają ochronie prawnej, na podstawie rejestracji we właściwych urzędach lub przepisów prawa, na rzecz ORLEN. Jakiekolwiek użycie wyżej wymienionych oznaczeń bez zgody ORLEN lub w sposób niezgodny z niniejszą Umową jak również upoważnienie osób trzecich do takiego używania będzie stanowiło naruszenie praw ORLEN.</w:t>
      </w:r>
    </w:p>
    <w:p w14:paraId="5B717750" w14:textId="77777777" w:rsidR="00EE2CCD" w:rsidRPr="00A64FD7" w:rsidRDefault="00EE2CCD" w:rsidP="007E47B6">
      <w:pPr>
        <w:spacing w:line="276" w:lineRule="auto"/>
        <w:ind w:left="360"/>
        <w:rPr>
          <w:rFonts w:ascii="Arial Narrow" w:hAnsi="Arial Narrow"/>
          <w:sz w:val="20"/>
          <w:szCs w:val="20"/>
        </w:rPr>
      </w:pPr>
    </w:p>
    <w:p w14:paraId="2AFB0EE8" w14:textId="77777777" w:rsidR="00EE2CCD" w:rsidRPr="00A64FD7" w:rsidRDefault="00EE2CCD" w:rsidP="007E47B6">
      <w:pPr>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ROZDZIAŁ 8</w:t>
      </w:r>
    </w:p>
    <w:p w14:paraId="7C77A1C2" w14:textId="77777777" w:rsidR="00EE2CCD" w:rsidRPr="00A64FD7" w:rsidRDefault="00EE2CCD" w:rsidP="007E47B6">
      <w:pPr>
        <w:shd w:val="clear" w:color="auto" w:fill="D9D9D9"/>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SIŁA WYŻSZA</w:t>
      </w:r>
    </w:p>
    <w:p w14:paraId="14859A9F" w14:textId="77777777" w:rsidR="00EE2CCD" w:rsidRPr="00A64FD7" w:rsidRDefault="00EE2CCD" w:rsidP="007E47B6">
      <w:pPr>
        <w:numPr>
          <w:ilvl w:val="0"/>
          <w:numId w:val="4"/>
        </w:numPr>
        <w:spacing w:line="276" w:lineRule="auto"/>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Jeśli jedna ze Stron nie będzie mogła wykonać należycie i w terminie obowiązków wynikających z Umowy z powodu Siły Wyższej, Strona ta powiadomi pisemnie niezwłocznie drugą Stronę o wystąpieniu przypadku Siły Wyższej określając dokładnie:</w:t>
      </w:r>
    </w:p>
    <w:p w14:paraId="64898513" w14:textId="77777777" w:rsidR="00EE2CCD" w:rsidRPr="00A64FD7" w:rsidRDefault="00EE2CCD" w:rsidP="007E47B6">
      <w:pPr>
        <w:numPr>
          <w:ilvl w:val="1"/>
          <w:numId w:val="28"/>
        </w:numPr>
        <w:tabs>
          <w:tab w:val="clear" w:pos="1440"/>
        </w:tabs>
        <w:spacing w:line="276" w:lineRule="auto"/>
        <w:ind w:left="709"/>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okoliczności stanowiące Siłę Wyższą,</w:t>
      </w:r>
    </w:p>
    <w:p w14:paraId="0AC31667" w14:textId="77777777" w:rsidR="00EE2CCD" w:rsidRPr="00A64FD7" w:rsidRDefault="00EE2CCD" w:rsidP="007E47B6">
      <w:pPr>
        <w:numPr>
          <w:ilvl w:val="1"/>
          <w:numId w:val="28"/>
        </w:numPr>
        <w:tabs>
          <w:tab w:val="clear" w:pos="1440"/>
        </w:tabs>
        <w:spacing w:line="276" w:lineRule="auto"/>
        <w:ind w:left="709"/>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dowody (wraz z ich przedstawieniem drugiej Stronie) potwierdzające te okoliczności w zakresie, w jakim takich dowodów będzie można od tej Strony rozsądnie wymagać,</w:t>
      </w:r>
    </w:p>
    <w:p w14:paraId="793F217D" w14:textId="77777777" w:rsidR="00EE2CCD" w:rsidRPr="00A64FD7" w:rsidRDefault="00EE2CCD" w:rsidP="007E47B6">
      <w:pPr>
        <w:numPr>
          <w:ilvl w:val="1"/>
          <w:numId w:val="28"/>
        </w:numPr>
        <w:tabs>
          <w:tab w:val="clear" w:pos="1440"/>
        </w:tabs>
        <w:spacing w:line="276" w:lineRule="auto"/>
        <w:ind w:left="709"/>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obowiązki, których wykonanie nie jest możliwe, oraz</w:t>
      </w:r>
    </w:p>
    <w:p w14:paraId="05F4C1D5" w14:textId="77777777" w:rsidR="00EE2CCD" w:rsidRPr="00A64FD7" w:rsidRDefault="00EE2CCD" w:rsidP="007E47B6">
      <w:pPr>
        <w:numPr>
          <w:ilvl w:val="1"/>
          <w:numId w:val="28"/>
        </w:numPr>
        <w:tabs>
          <w:tab w:val="clear" w:pos="1440"/>
        </w:tabs>
        <w:spacing w:line="276" w:lineRule="auto"/>
        <w:ind w:left="709"/>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prawdopodobny okres trwania okoliczności Siły Wyższej.</w:t>
      </w:r>
    </w:p>
    <w:p w14:paraId="19BCC0F4" w14:textId="77777777" w:rsidR="00EE2CCD" w:rsidRPr="00A64FD7" w:rsidRDefault="00EE2CCD" w:rsidP="007E47B6">
      <w:pPr>
        <w:numPr>
          <w:ilvl w:val="0"/>
          <w:numId w:val="4"/>
        </w:numPr>
        <w:tabs>
          <w:tab w:val="clear" w:pos="360"/>
        </w:tabs>
        <w:spacing w:line="276" w:lineRule="auto"/>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W przypadku spełnienia powyższych obowiązków przez Stronę dotkniętą Siłą Wyższą, Strona ta zostanie zwolniona z wykonania obowiązków wynikających z Umowy w zakresie i przez czas, w jakim należyte wykonanie postanowień Umowy jest niemożliwe z powodu Siły Wyższej. Strona ta jednakże będzie zobowiązana do dołożenia wszelkich starań w celu wykonania postanowień Umowy w pełnym zakresie pomimo wystąpienia przypadku Siły Wyższej.</w:t>
      </w:r>
    </w:p>
    <w:p w14:paraId="7943096F" w14:textId="77777777" w:rsidR="00EE2CCD" w:rsidRPr="00A64FD7" w:rsidRDefault="00EE2CCD" w:rsidP="007E47B6">
      <w:pPr>
        <w:numPr>
          <w:ilvl w:val="0"/>
          <w:numId w:val="4"/>
        </w:numPr>
        <w:tabs>
          <w:tab w:val="clear" w:pos="360"/>
        </w:tabs>
        <w:spacing w:line="276" w:lineRule="auto"/>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Po ustąpieniu Siły Wyższej Strona, która nie była uprzednio w stanie spełnić swoich zobowiązań, jest zobligowana do podjęcia dalszego wykonywania Umowy. Strony mogą uzgodnić zmiany w treści Zamówień i terminie ich realizacji.</w:t>
      </w:r>
    </w:p>
    <w:p w14:paraId="1BCDDB64" w14:textId="77777777" w:rsidR="00EE2CCD" w:rsidRPr="00A64FD7" w:rsidRDefault="00EE2CCD" w:rsidP="007E47B6">
      <w:pPr>
        <w:spacing w:line="276" w:lineRule="auto"/>
        <w:rPr>
          <w:rFonts w:ascii="Arial Narrow" w:eastAsia="Arial Unicode MS" w:hAnsi="Arial Narrow" w:cs="Segoe UI"/>
          <w:sz w:val="20"/>
          <w:szCs w:val="20"/>
          <w:lang w:eastAsia="pl-PL"/>
        </w:rPr>
      </w:pPr>
    </w:p>
    <w:p w14:paraId="43664CBE" w14:textId="77777777" w:rsidR="00EE2CCD" w:rsidRPr="00A64FD7" w:rsidRDefault="000B74D7" w:rsidP="007E47B6">
      <w:pPr>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 xml:space="preserve"> </w:t>
      </w:r>
      <w:r w:rsidR="00EE2CCD" w:rsidRPr="00A64FD7">
        <w:rPr>
          <w:rFonts w:ascii="Arial Narrow" w:eastAsia="Arial Unicode MS" w:hAnsi="Arial Narrow" w:cs="Segoe UI"/>
          <w:b/>
          <w:bCs/>
          <w:sz w:val="20"/>
          <w:szCs w:val="20"/>
          <w:lang w:eastAsia="pl-PL"/>
        </w:rPr>
        <w:t>ROZDZIAŁ 9</w:t>
      </w:r>
    </w:p>
    <w:p w14:paraId="469ADE74" w14:textId="77777777" w:rsidR="00EE2CCD" w:rsidRPr="00A64FD7" w:rsidRDefault="00EE2CCD" w:rsidP="007E47B6">
      <w:pPr>
        <w:shd w:val="clear" w:color="auto" w:fill="D9D9D9"/>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 xml:space="preserve">OKRES OBOWIĄZYWANIA UMOWY, WYPOWIEDZENIE I ROZWIĄZANIE </w:t>
      </w:r>
    </w:p>
    <w:p w14:paraId="3E54E248" w14:textId="77777777" w:rsidR="00EE2CCD" w:rsidRPr="00A64FD7" w:rsidRDefault="00EE2CCD" w:rsidP="007E47B6">
      <w:pPr>
        <w:numPr>
          <w:ilvl w:val="0"/>
          <w:numId w:val="5"/>
        </w:numPr>
        <w:tabs>
          <w:tab w:val="clear" w:pos="360"/>
          <w:tab w:val="num" w:pos="851"/>
        </w:tabs>
        <w:spacing w:line="276" w:lineRule="auto"/>
        <w:ind w:left="375" w:hanging="375"/>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Umowa zostaje zawarta na czas nieokreślony i obowiązuje od dnia jej zawarcia.</w:t>
      </w:r>
    </w:p>
    <w:p w14:paraId="5979AB56" w14:textId="77777777" w:rsidR="00EE2CCD" w:rsidRPr="00A64FD7" w:rsidRDefault="00EE2CCD" w:rsidP="007E47B6">
      <w:pPr>
        <w:numPr>
          <w:ilvl w:val="0"/>
          <w:numId w:val="5"/>
        </w:numPr>
        <w:tabs>
          <w:tab w:val="clear" w:pos="360"/>
          <w:tab w:val="num" w:pos="851"/>
        </w:tabs>
        <w:spacing w:line="276" w:lineRule="auto"/>
        <w:ind w:left="375" w:hanging="375"/>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Każda ze Stron może w każdym czasie rozwiązać Umowę za wypowiedzeniem z zachowaniem 3 (słownie: trzy) miesięcznego okresu wypowiedzenia.</w:t>
      </w:r>
      <w:r w:rsidR="000B74D7" w:rsidRPr="00A64FD7">
        <w:rPr>
          <w:rFonts w:ascii="Arial Narrow" w:eastAsia="Arial Unicode MS" w:hAnsi="Arial Narrow" w:cs="Segoe UI"/>
          <w:sz w:val="20"/>
          <w:szCs w:val="20"/>
          <w:lang w:eastAsia="pl-PL"/>
        </w:rPr>
        <w:t xml:space="preserve"> </w:t>
      </w:r>
    </w:p>
    <w:p w14:paraId="2BAEF183" w14:textId="77777777" w:rsidR="00EE2CCD" w:rsidRPr="00A64FD7" w:rsidRDefault="00EE2CCD" w:rsidP="007E47B6">
      <w:pPr>
        <w:pStyle w:val="Akapitzlist"/>
        <w:numPr>
          <w:ilvl w:val="0"/>
          <w:numId w:val="5"/>
        </w:numPr>
        <w:tabs>
          <w:tab w:val="clear" w:pos="360"/>
          <w:tab w:val="num" w:pos="851"/>
        </w:tabs>
        <w:spacing w:line="276" w:lineRule="auto"/>
        <w:ind w:hanging="375"/>
        <w:rPr>
          <w:rFonts w:ascii="Arial Narrow" w:eastAsia="Arial Unicode MS" w:hAnsi="Arial Narrow"/>
          <w:sz w:val="20"/>
          <w:szCs w:val="20"/>
        </w:rPr>
      </w:pPr>
      <w:r w:rsidRPr="00A64FD7">
        <w:rPr>
          <w:rFonts w:ascii="Arial Narrow" w:eastAsia="Arial Unicode MS" w:hAnsi="Arial Narrow"/>
          <w:sz w:val="20"/>
          <w:szCs w:val="20"/>
          <w:lang w:eastAsia="pl-PL"/>
        </w:rPr>
        <w:t xml:space="preserve">Poza przypadkami wynikającymi z Umowy, w tym z Załączników do Umowy oraz z powszechnie obowiązujących przepisów prawa </w:t>
      </w:r>
      <w:r w:rsidRPr="00A64FD7">
        <w:rPr>
          <w:rFonts w:ascii="Arial Narrow" w:eastAsia="Arial Unicode MS" w:hAnsi="Arial Narrow"/>
          <w:sz w:val="20"/>
          <w:szCs w:val="20"/>
        </w:rPr>
        <w:t>każdej ze Stron przysługuje prawo do rozwiązania Umowy w trybie natychmiastowym w sytuacji, gdy:</w:t>
      </w:r>
    </w:p>
    <w:p w14:paraId="7173FE50" w14:textId="77777777" w:rsidR="00EE2CCD" w:rsidRPr="00A64FD7" w:rsidRDefault="00EE2CCD" w:rsidP="007E47B6">
      <w:pPr>
        <w:numPr>
          <w:ilvl w:val="0"/>
          <w:numId w:val="13"/>
        </w:numPr>
        <w:tabs>
          <w:tab w:val="clear" w:pos="720"/>
          <w:tab w:val="num" w:pos="993"/>
          <w:tab w:val="num" w:pos="1276"/>
        </w:tabs>
        <w:spacing w:line="276" w:lineRule="auto"/>
        <w:ind w:left="993" w:hanging="284"/>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druga Strona stanie się niewypłacalna lub druga Strona uzna na piśmie swoją niewypłacalność, lub</w:t>
      </w:r>
    </w:p>
    <w:p w14:paraId="09F02718" w14:textId="77777777" w:rsidR="00EE2CCD" w:rsidRPr="00A64FD7" w:rsidRDefault="00EE2CCD" w:rsidP="007E47B6">
      <w:pPr>
        <w:numPr>
          <w:ilvl w:val="0"/>
          <w:numId w:val="13"/>
        </w:numPr>
        <w:tabs>
          <w:tab w:val="clear" w:pos="720"/>
          <w:tab w:val="num" w:pos="993"/>
          <w:tab w:val="num" w:pos="1276"/>
        </w:tabs>
        <w:spacing w:line="276" w:lineRule="auto"/>
        <w:ind w:left="993" w:hanging="284"/>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druga Strona pozostaje w zwłoce w wykonywaniu jakichkolwiek swoich zobowiązań wynikających z Umowy i nie wykona tych zobowiązań w odpowiednim dodatkowym terminie wskazanym do ich wykonania przez daną Stronę w pisemnym zawiadomieniu, przy czym obowiązek wyznaczania dodatkowego terminu nie dotyczy naruszenia przez Stronę zobowiązań dotyczących poufności, o których mowa w Rozdziale 10 Umowy, jak też zobowiązań, o których mowa w Rozdziale 11 Umowy, w którym to przypadku, danej Stronie przysługuje prawo do rozwiązania Umowy bez obowiązku wyznaczania dodatkowego terminu, lub</w:t>
      </w:r>
    </w:p>
    <w:p w14:paraId="5D188A13" w14:textId="77777777" w:rsidR="00634162" w:rsidRPr="00A64FD7" w:rsidRDefault="00EE2CCD" w:rsidP="007E47B6">
      <w:pPr>
        <w:numPr>
          <w:ilvl w:val="0"/>
          <w:numId w:val="13"/>
        </w:numPr>
        <w:tabs>
          <w:tab w:val="clear" w:pos="720"/>
          <w:tab w:val="num" w:pos="993"/>
          <w:tab w:val="num" w:pos="1276"/>
        </w:tabs>
        <w:spacing w:line="276" w:lineRule="auto"/>
        <w:ind w:left="993" w:hanging="284"/>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druga Strona pozostaje w opóźnieniu w zapłacie wynagrodzenia należnego danej Stronie na podstawie Umowy, o co najmniej 15 Dni Roboczych i nie dokonuje tej zapłaty w dodatkowym terminie wskazanym do jej dokonania przez daną Stronę w pisemnym zawiadomieniu przekazanym drugiej Stronie, który to termin nie może być krótszy niż 5 Dni Roboczych, z wyjątkiem sytuacji, gdy występują faktury sporne.</w:t>
      </w:r>
    </w:p>
    <w:p w14:paraId="1175EA40" w14:textId="77777777" w:rsidR="00B469A4" w:rsidRPr="00A64FD7" w:rsidRDefault="00B469A4" w:rsidP="007E47B6">
      <w:pPr>
        <w:pStyle w:val="Akapitzlist"/>
        <w:numPr>
          <w:ilvl w:val="0"/>
          <w:numId w:val="5"/>
        </w:numPr>
        <w:spacing w:line="276" w:lineRule="auto"/>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Ponadto ORLEN, przysługuje prawo do rozwiązania Umowy w trybie natychmiastowym w innych przypadkach opisanych w Umowie, w tym w OWDP.</w:t>
      </w:r>
    </w:p>
    <w:p w14:paraId="73A84993" w14:textId="77777777" w:rsidR="00B469A4" w:rsidRPr="00A64FD7" w:rsidRDefault="00B469A4" w:rsidP="007E47B6">
      <w:pPr>
        <w:pStyle w:val="Akapitzlist"/>
        <w:numPr>
          <w:ilvl w:val="1"/>
          <w:numId w:val="37"/>
        </w:numPr>
        <w:spacing w:line="276" w:lineRule="auto"/>
        <w:ind w:left="1134"/>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Dostawca lub Produkt dostarczany przez Dostawcę utracą certyfikaty jakościowe wymagane przez ORLEN zgodnie z Umową do prowadzenia dalszej współpracy, lub</w:t>
      </w:r>
    </w:p>
    <w:p w14:paraId="1A1B92AD" w14:textId="5CD9B9D5" w:rsidR="00B469A4" w:rsidRPr="00A64FD7" w:rsidRDefault="00B469A4" w:rsidP="007E47B6">
      <w:pPr>
        <w:pStyle w:val="Akapitzlist"/>
        <w:numPr>
          <w:ilvl w:val="1"/>
          <w:numId w:val="37"/>
        </w:numPr>
        <w:spacing w:line="276" w:lineRule="auto"/>
        <w:ind w:left="1134"/>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lastRenderedPageBreak/>
        <w:t>wystąpią problemy dotyczące bezpieczeństwa żywności i bezpieczeństwa samych Produktów pomimo uprzedniego przeprowadzenia audytów interwencyjnych zgodnie z OWDP, lub</w:t>
      </w:r>
    </w:p>
    <w:p w14:paraId="27BB0456" w14:textId="651DCC0C" w:rsidR="00496325" w:rsidRPr="00A64FD7" w:rsidRDefault="00496325" w:rsidP="007E47B6">
      <w:pPr>
        <w:pStyle w:val="Akapitzlist"/>
        <w:numPr>
          <w:ilvl w:val="1"/>
          <w:numId w:val="37"/>
        </w:numPr>
        <w:spacing w:line="276" w:lineRule="auto"/>
        <w:ind w:left="1134"/>
        <w:rPr>
          <w:rFonts w:ascii="Arial Narrow" w:eastAsia="Arial Unicode MS" w:hAnsi="Arial Narrow" w:cs="Segoe UI"/>
          <w:sz w:val="20"/>
          <w:szCs w:val="20"/>
          <w:lang w:eastAsia="pl-PL"/>
        </w:rPr>
      </w:pPr>
      <w:r w:rsidRPr="00A64FD7">
        <w:rPr>
          <w:rFonts w:ascii="Arial Narrow" w:hAnsi="Arial Narrow" w:cstheme="minorHAnsi"/>
          <w:sz w:val="20"/>
          <w:szCs w:val="20"/>
        </w:rPr>
        <w:t>W przypadku rażących zaniedbań stwierdzonych podczas audytu wstępnego lub okresowego, mogących skutkować przede wszystkim pogorszeniem jakości Produktu, lub zagrożeniem dla zdrowia i życia konsumenta, lub w przypadku, gdy Dostawca nie wyeliminuje nieprawidłowości stwierdzonych podczas wcześniejszego audytu w terminie wskazanym przez ORLEN po jego przeprowadzeniu.</w:t>
      </w:r>
    </w:p>
    <w:p w14:paraId="7F30E2B7" w14:textId="77777777" w:rsidR="00EE2CCD" w:rsidRPr="00A64FD7" w:rsidRDefault="00EE2CCD" w:rsidP="007E47B6">
      <w:pPr>
        <w:pStyle w:val="Akapitzlist"/>
        <w:numPr>
          <w:ilvl w:val="0"/>
          <w:numId w:val="5"/>
        </w:numPr>
        <w:spacing w:line="276" w:lineRule="auto"/>
        <w:rPr>
          <w:rFonts w:ascii="Arial Narrow" w:eastAsia="Arial Unicode MS" w:hAnsi="Arial Narrow" w:cs="Segoe UI"/>
          <w:sz w:val="20"/>
          <w:szCs w:val="20"/>
          <w:lang w:eastAsia="pl-PL"/>
        </w:rPr>
      </w:pPr>
      <w:r w:rsidRPr="00A64FD7">
        <w:rPr>
          <w:rFonts w:ascii="Arial Narrow" w:eastAsia="Arial Unicode MS" w:hAnsi="Arial Narrow" w:cs="Segoe UI"/>
          <w:sz w:val="20"/>
          <w:szCs w:val="20"/>
          <w:lang w:eastAsia="pl-PL"/>
        </w:rPr>
        <w:t>Rozwiązanie Umowy za zgodą obu Stron, jak również przez jedną ze Stron w trybie natychmiastowym, odstąpienie od Umowy oraz jej wypowiedzenie wymagają zachowania formy pisemnej pod rygorem nieważności.</w:t>
      </w:r>
    </w:p>
    <w:p w14:paraId="18D6FFCC" w14:textId="204B82EF" w:rsidR="00F47F09" w:rsidRPr="00A64FD7" w:rsidRDefault="00EE2CCD" w:rsidP="009E3C84">
      <w:pPr>
        <w:numPr>
          <w:ilvl w:val="0"/>
          <w:numId w:val="5"/>
        </w:numPr>
        <w:spacing w:line="276" w:lineRule="auto"/>
        <w:ind w:left="375" w:hanging="375"/>
        <w:rPr>
          <w:rFonts w:ascii="Arial Narrow" w:eastAsia="Arial Unicode MS" w:hAnsi="Arial Narrow" w:cs="Segoe UI"/>
          <w:sz w:val="20"/>
          <w:szCs w:val="20"/>
          <w:lang w:eastAsia="pl-PL"/>
        </w:rPr>
      </w:pPr>
      <w:r w:rsidRPr="00A64FD7">
        <w:rPr>
          <w:rStyle w:val="FontStyle13"/>
          <w:rFonts w:ascii="Arial Narrow" w:eastAsiaTheme="majorEastAsia" w:hAnsi="Arial Narrow" w:cs="Arial"/>
          <w:sz w:val="20"/>
          <w:szCs w:val="20"/>
        </w:rPr>
        <w:t xml:space="preserve">W celu uniknięcia wątpliwości, rozwiązanie lub wygaśnięcie Umowy z jakiegokolwiek powodu pozostaje bez uszczerbku dla praw i obowiązków którejkolwiek ze Stron, które powstały do dnia rozwiązania lub wygaśnięcia Umowy i nie zostały do tego dnia wykonane, jak również nie ma wpływu na skuteczność postanowień, które jak wynika z ich istoty lub brzmienia, obowiązują pomimo rozwiązania lub wygaśnięcia Umowy. Powyższe dotyczy w szczególności uprawnień ORLEN związanych z wadami Produktów, w tym uprawnień wynikających z prawa do reklamowania Produktów, w tym rękojmi oraz zwrotu Produktów. </w:t>
      </w:r>
    </w:p>
    <w:p w14:paraId="0B1FE9CA" w14:textId="77777777" w:rsidR="00EE2CCD" w:rsidRPr="00A64FD7" w:rsidRDefault="00EE2CCD" w:rsidP="007E47B6">
      <w:pPr>
        <w:spacing w:line="276" w:lineRule="auto"/>
        <w:ind w:left="360"/>
        <w:jc w:val="center"/>
        <w:rPr>
          <w:rFonts w:ascii="Arial Narrow" w:eastAsia="Arial Unicode MS" w:hAnsi="Arial Narrow" w:cs="Segoe UI"/>
          <w:b/>
          <w:bCs/>
          <w:sz w:val="20"/>
          <w:szCs w:val="20"/>
          <w:lang w:eastAsia="pl-PL"/>
        </w:rPr>
      </w:pPr>
    </w:p>
    <w:p w14:paraId="62589218" w14:textId="77777777" w:rsidR="00EE2CCD" w:rsidRPr="00A64FD7" w:rsidRDefault="000B74D7" w:rsidP="007E47B6">
      <w:pPr>
        <w:spacing w:line="276" w:lineRule="auto"/>
        <w:ind w:left="4248"/>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 xml:space="preserve"> </w:t>
      </w:r>
      <w:r w:rsidR="00EE2CCD" w:rsidRPr="00A64FD7">
        <w:rPr>
          <w:rFonts w:ascii="Arial Narrow" w:eastAsia="Arial Unicode MS" w:hAnsi="Arial Narrow" w:cs="Segoe UI"/>
          <w:b/>
          <w:bCs/>
          <w:sz w:val="20"/>
          <w:szCs w:val="20"/>
          <w:lang w:eastAsia="pl-PL"/>
        </w:rPr>
        <w:t>ROZDZIAŁ 10</w:t>
      </w:r>
    </w:p>
    <w:p w14:paraId="7AE986E5" w14:textId="77777777" w:rsidR="00EE2CCD" w:rsidRPr="00A64FD7" w:rsidRDefault="00EE2CCD" w:rsidP="007E47B6">
      <w:pPr>
        <w:shd w:val="clear" w:color="auto" w:fill="D9D9D9"/>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OCHRONA INFORMACJI I POUFNOŚĆ</w:t>
      </w:r>
    </w:p>
    <w:p w14:paraId="6BE8F9C6" w14:textId="46510F53" w:rsidR="00EE2CCD" w:rsidRPr="00A64FD7" w:rsidRDefault="00EE2CCD" w:rsidP="007E47B6">
      <w:pPr>
        <w:pStyle w:val="Lista"/>
        <w:spacing w:before="0" w:line="276" w:lineRule="auto"/>
        <w:rPr>
          <w:rFonts w:ascii="Arial Narrow" w:eastAsia="Arial Unicode MS" w:hAnsi="Arial Narrow" w:cs="Segoe UI"/>
          <w:lang w:eastAsia="pl-PL"/>
        </w:rPr>
      </w:pPr>
      <w:r w:rsidRPr="00A64FD7">
        <w:rPr>
          <w:rFonts w:ascii="Arial Narrow" w:eastAsia="Arial Unicode MS" w:hAnsi="Arial Narrow" w:cs="Segoe UI"/>
          <w:lang w:eastAsia="pl-PL"/>
        </w:rPr>
        <w:t xml:space="preserve">Strony zobowiązują się do zachowania w tajemnicy informacji przekazanych bezpośrednio lub pośrednio przez drugą ze Stron (w jakiejkolwiek formie, tj. w szczególności ustnej, elektronicznej, dokumentowej), a także informacji uzyskanych przez każdą ze Stron w inny sposób w trakcie wzajemnej współpracy, w tym w związku z zawarciem i realizacją niniejszej Umowy, które to informacje dotyczą bezpośrednio lub pośrednio drugiej Strony, a także spółek z Grupy Kapitałowej ORLEN lub ich kontrahentów, w tym treści niniejszej Umowy. Strony przyjmują, że informacje techniczne, technologiczne, organizacyjne lub inne informacje posiadające wartość gospodarczą, </w:t>
      </w:r>
      <w:r w:rsidRPr="00A64FD7">
        <w:rPr>
          <w:rFonts w:ascii="Arial Narrow" w:eastAsia="Arial Unicode MS" w:hAnsi="Arial Narrow" w:cs="Segoe UI"/>
          <w:iCs/>
          <w:lang w:eastAsia="pl-PL"/>
        </w:rPr>
        <w:t>które jako całość lub w szczególnym zestawieniu i zbiorze ich elementów nie są powszechnie znane osobom zwykle zajmujących się tym rodzajem informacji,</w:t>
      </w:r>
      <w:r w:rsidRPr="00A64FD7">
        <w:rPr>
          <w:rFonts w:ascii="Arial Narrow" w:eastAsia="Arial Unicode MS" w:hAnsi="Arial Narrow" w:cs="Segoe UI"/>
          <w:lang w:eastAsia="pl-PL"/>
        </w:rPr>
        <w:t xml:space="preserve"> albo nie są łatwo dostępne dla takich osób, co, do których dana Strona, jako podmiot uprawniony do korzystania z ww. informacji i rozporządzania nimi podjęła, przy zachowaniu należytej staranności, działania w celu utrzymania ich w poufności, przekazane przez każdą ze Stron lub w jej imieniu lub uzyskane przez Stronę w inny sposób w trakcie negocjowania, zawarcia i wykonywania niniejszej Umowy, należy traktować, jako tajemnicę przedsiębiorstwa w rozumieniu ustawy z dnia 16 kwietnia 1993 roku o zwa</w:t>
      </w:r>
      <w:r w:rsidR="00557EF9" w:rsidRPr="00A64FD7">
        <w:rPr>
          <w:rFonts w:ascii="Arial Narrow" w:eastAsia="Arial Unicode MS" w:hAnsi="Arial Narrow" w:cs="Segoe UI"/>
          <w:lang w:eastAsia="pl-PL"/>
        </w:rPr>
        <w:t>lczaniu nieuczciwej konkurencji</w:t>
      </w:r>
      <w:r w:rsidRPr="00A64FD7">
        <w:rPr>
          <w:rFonts w:ascii="Arial Narrow" w:eastAsia="Arial Unicode MS" w:hAnsi="Arial Narrow" w:cs="Segoe UI"/>
          <w:lang w:eastAsia="pl-PL"/>
        </w:rPr>
        <w:t xml:space="preserve"> (dalej: „Tajemnica Przedsiębiorstwa”), chyba, że w chwili przekazania, osoba przekazująca określi na piśmie lub w formie dokumentowej (e-mail) odmienny, od określonego powyżej, charakter takich informacji.</w:t>
      </w:r>
    </w:p>
    <w:p w14:paraId="63C30110" w14:textId="77777777" w:rsidR="00EE2CCD" w:rsidRPr="00A64FD7" w:rsidRDefault="00EE2CCD" w:rsidP="007E47B6">
      <w:pPr>
        <w:pStyle w:val="Lista"/>
        <w:spacing w:before="0" w:line="276" w:lineRule="auto"/>
        <w:rPr>
          <w:rFonts w:ascii="Arial Narrow" w:eastAsia="Arial Unicode MS" w:hAnsi="Arial Narrow" w:cs="Segoe UI"/>
          <w:lang w:eastAsia="pl-PL"/>
        </w:rPr>
      </w:pPr>
      <w:r w:rsidRPr="00A64FD7">
        <w:rPr>
          <w:rFonts w:ascii="Arial Narrow" w:eastAsia="Arial Unicode MS" w:hAnsi="Arial Narrow" w:cs="Segoe UI"/>
          <w:lang w:eastAsia="pl-P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4B0C9E73" w14:textId="77777777" w:rsidR="00EE2CCD" w:rsidRPr="00A64FD7" w:rsidRDefault="00EE2CCD" w:rsidP="007E47B6">
      <w:pPr>
        <w:pStyle w:val="Lista"/>
        <w:numPr>
          <w:ilvl w:val="1"/>
          <w:numId w:val="8"/>
        </w:numPr>
        <w:spacing w:before="0" w:line="276" w:lineRule="auto"/>
        <w:ind w:left="709"/>
        <w:rPr>
          <w:rFonts w:ascii="Arial Narrow" w:eastAsia="Arial Unicode MS" w:hAnsi="Arial Narrow" w:cs="Segoe UI"/>
          <w:lang w:eastAsia="pl-PL"/>
        </w:rPr>
      </w:pPr>
      <w:r w:rsidRPr="00A64FD7">
        <w:rPr>
          <w:rFonts w:ascii="Arial Narrow" w:eastAsia="Arial Unicode MS" w:hAnsi="Arial Narrow" w:cs="Segoe UI"/>
          <w:lang w:eastAsia="pl-PL"/>
        </w:rPr>
        <w:t>ujawnienie lub wykorzystanie informacji jest konieczne do prawidłowego wykonania niniejszej Umowy i zgodne z tą Umową lub</w:t>
      </w:r>
    </w:p>
    <w:p w14:paraId="3E27813D" w14:textId="77777777" w:rsidR="00EE2CCD" w:rsidRPr="00A64FD7" w:rsidRDefault="00EE2CCD" w:rsidP="007E47B6">
      <w:pPr>
        <w:pStyle w:val="Lista"/>
        <w:numPr>
          <w:ilvl w:val="1"/>
          <w:numId w:val="8"/>
        </w:numPr>
        <w:spacing w:before="0" w:line="276" w:lineRule="auto"/>
        <w:ind w:left="709"/>
        <w:rPr>
          <w:rFonts w:ascii="Arial Narrow" w:eastAsia="Arial Unicode MS" w:hAnsi="Arial Narrow" w:cs="Segoe UI"/>
          <w:lang w:eastAsia="pl-PL"/>
        </w:rPr>
      </w:pPr>
      <w:r w:rsidRPr="00A64FD7">
        <w:rPr>
          <w:rFonts w:ascii="Arial Narrow" w:eastAsia="Arial Unicode MS" w:hAnsi="Arial Narrow" w:cs="Segoe UI"/>
          <w:lang w:eastAsia="pl-PL"/>
        </w:rPr>
        <w:t>informacje w chwili ich ujawnienia są już publicznie dostępne, a ich ujawnienie zostało dokonane przez Stronę lub za jej zgodą lub w sposób inny niż poprzez niezgodne z prawem lub jakąkolwiek umową działanie lub zaniechanie lub</w:t>
      </w:r>
    </w:p>
    <w:p w14:paraId="0C95C460" w14:textId="77777777" w:rsidR="00EE2CCD" w:rsidRPr="00A64FD7" w:rsidRDefault="00EE2CCD" w:rsidP="007E47B6">
      <w:pPr>
        <w:pStyle w:val="Lista"/>
        <w:numPr>
          <w:ilvl w:val="1"/>
          <w:numId w:val="8"/>
        </w:numPr>
        <w:spacing w:before="0" w:line="276" w:lineRule="auto"/>
        <w:ind w:left="709"/>
        <w:rPr>
          <w:rFonts w:ascii="Arial Narrow" w:eastAsia="Arial Unicode MS" w:hAnsi="Arial Narrow" w:cs="Segoe UI"/>
          <w:lang w:eastAsia="pl-PL"/>
        </w:rPr>
      </w:pPr>
      <w:r w:rsidRPr="00A64FD7">
        <w:rPr>
          <w:rFonts w:ascii="Arial Narrow" w:eastAsia="Arial Unicode MS" w:hAnsi="Arial Narrow" w:cs="Segoe UI"/>
          <w:lang w:eastAsia="pl-PL"/>
        </w:rPr>
        <w:t xml:space="preserve">Strona została zobowiązana do ujawnienia informacji przez sąd lub uprawniony organ lub w przypadku prawnego obowiązku takiego ujawnienia, z zastrzeżeniem, że </w:t>
      </w:r>
      <w:r w:rsidRPr="00A64FD7">
        <w:rPr>
          <w:rFonts w:ascii="Arial Narrow" w:hAnsi="Arial Narrow" w:cs="Arial"/>
          <w:lang w:eastAsia="pl-PL"/>
        </w:rPr>
        <w:t>Strona, na którą nałożono obowiązek ujawnienia, zobowiązana jest do niezwłocznego, jeżeli jest to obiektywnie możliwe jeszcze przed ujawnieniem, poinformowania drugiej Strony</w:t>
      </w:r>
      <w:r w:rsidRPr="00A64FD7">
        <w:rPr>
          <w:rFonts w:ascii="Arial Narrow" w:eastAsia="Arial Unicode MS" w:hAnsi="Arial Narrow" w:cs="Segoe UI"/>
          <w:lang w:eastAsia="pl-PL"/>
        </w:rPr>
        <w:t xml:space="preserve"> o obowiązku ujawniania informacji i ich zakresie, a także uwzględni, w miarę możliwości, rekomendacje drugiej Strony,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89B47BA" w14:textId="77777777" w:rsidR="00EE2CCD" w:rsidRPr="00A64FD7" w:rsidRDefault="00EE2CCD" w:rsidP="007E47B6">
      <w:pPr>
        <w:pStyle w:val="Lista"/>
        <w:numPr>
          <w:ilvl w:val="1"/>
          <w:numId w:val="8"/>
        </w:numPr>
        <w:spacing w:before="0" w:line="276" w:lineRule="auto"/>
        <w:ind w:left="709"/>
        <w:rPr>
          <w:rFonts w:ascii="Arial Narrow" w:eastAsia="Arial Unicode MS" w:hAnsi="Arial Narrow" w:cs="Segoe UI"/>
          <w:lang w:eastAsia="pl-PL"/>
        </w:rPr>
      </w:pPr>
      <w:r w:rsidRPr="00A64FD7">
        <w:rPr>
          <w:rFonts w:ascii="Arial Narrow" w:eastAsia="Arial Unicode MS" w:hAnsi="Arial Narrow" w:cs="Segoe UI"/>
          <w:lang w:eastAsia="pl-PL"/>
        </w:rPr>
        <w:t>Strona wyraziła drugiej Stronie pisemną zgodę na ujawnienie lub wykorzystanie informacji w określonym celu, we wskazany przez Stronę sposób,</w:t>
      </w:r>
    </w:p>
    <w:p w14:paraId="281B94E5" w14:textId="77777777" w:rsidR="00EE2CCD" w:rsidRPr="00A64FD7" w:rsidRDefault="00EE2CCD" w:rsidP="007E47B6">
      <w:pPr>
        <w:pStyle w:val="Lista"/>
        <w:numPr>
          <w:ilvl w:val="0"/>
          <w:numId w:val="0"/>
        </w:numPr>
        <w:spacing w:before="0" w:line="276" w:lineRule="auto"/>
        <w:ind w:left="709"/>
        <w:rPr>
          <w:rFonts w:ascii="Arial Narrow" w:eastAsia="Arial Unicode MS" w:hAnsi="Arial Narrow" w:cs="Segoe UI"/>
          <w:lang w:eastAsia="pl-PL"/>
        </w:rPr>
      </w:pPr>
      <w:r w:rsidRPr="00A64FD7">
        <w:rPr>
          <w:rFonts w:ascii="Arial Narrow" w:eastAsia="Arial Unicode MS" w:hAnsi="Arial Narrow" w:cs="Segoe UI"/>
          <w:lang w:eastAsia="pl-PL"/>
        </w:rPr>
        <w:t>lub</w:t>
      </w:r>
    </w:p>
    <w:p w14:paraId="452BE55D" w14:textId="77777777" w:rsidR="00EE2CCD" w:rsidRPr="00A64FD7" w:rsidRDefault="00EE2CCD" w:rsidP="007E47B6">
      <w:pPr>
        <w:pStyle w:val="Lista"/>
        <w:numPr>
          <w:ilvl w:val="1"/>
          <w:numId w:val="8"/>
        </w:numPr>
        <w:spacing w:before="0" w:line="276" w:lineRule="auto"/>
        <w:ind w:left="709"/>
        <w:rPr>
          <w:rFonts w:ascii="Arial Narrow" w:eastAsia="Arial Unicode MS" w:hAnsi="Arial Narrow" w:cs="Segoe UI"/>
          <w:lang w:eastAsia="pl-PL"/>
        </w:rPr>
      </w:pPr>
      <w:r w:rsidRPr="00A64FD7">
        <w:rPr>
          <w:rFonts w:ascii="Arial Narrow" w:eastAsia="Arial Unicode MS" w:hAnsi="Arial Narrow" w:cs="Segoe UI"/>
          <w:lang w:eastAsia="pl-PL"/>
        </w:rPr>
        <w:t>Ujawnienie lub wykorzystanie informacji przez ORLEN nastąpiło w stosunku do spółki z Grupy Kapitałowej ORLEN.</w:t>
      </w:r>
    </w:p>
    <w:p w14:paraId="400B0843" w14:textId="77777777" w:rsidR="00EE2CCD" w:rsidRPr="00A64FD7" w:rsidRDefault="00EE2CCD" w:rsidP="007E47B6">
      <w:pPr>
        <w:pStyle w:val="Lista"/>
        <w:spacing w:before="0" w:line="276" w:lineRule="auto"/>
        <w:rPr>
          <w:rFonts w:ascii="Arial Narrow" w:eastAsia="Arial Unicode MS" w:hAnsi="Arial Narrow" w:cs="Segoe UI"/>
          <w:lang w:eastAsia="pl-PL"/>
        </w:rPr>
      </w:pPr>
      <w:r w:rsidRPr="00A64FD7">
        <w:rPr>
          <w:rFonts w:ascii="Arial Narrow" w:eastAsia="Arial Unicode MS" w:hAnsi="Arial Narrow" w:cs="Segoe UI"/>
          <w:lang w:eastAsia="pl-PL"/>
        </w:rPr>
        <w:t>Każda ze Stron jest zobowiązana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Strony nie będą, w szczególności kopiowały lub utrwalały Tajemnicy Przedsiębiorstwa, jeżeli nie będzie to uzasadnione należytym wykonaniem przez Strony niniejszej Umowy. Każda ze Stron zobowiązana jest do niezwłocznego powiadomienia drugiej Strony o zaistniałych naruszeniach zasad ochrony lub nieuprawnionym ujawnieniu lub wykorzystaniu Tajemnicy Przedsiębiorstwa przetwarzanej w związku z realizacją niniejszej Umowy.</w:t>
      </w:r>
    </w:p>
    <w:p w14:paraId="0248C643" w14:textId="77777777" w:rsidR="00EE2CCD" w:rsidRPr="00A64FD7" w:rsidRDefault="00EE2CCD" w:rsidP="007E47B6">
      <w:pPr>
        <w:pStyle w:val="Lista"/>
        <w:spacing w:before="0" w:line="276" w:lineRule="auto"/>
        <w:rPr>
          <w:rFonts w:ascii="Arial Narrow" w:hAnsi="Arial Narrow"/>
        </w:rPr>
      </w:pPr>
      <w:r w:rsidRPr="00A64FD7">
        <w:rPr>
          <w:rFonts w:ascii="Arial Narrow" w:eastAsia="Arial Unicode MS" w:hAnsi="Arial Narrow" w:cs="Segoe UI"/>
          <w:lang w:eastAsia="pl-PL"/>
        </w:rPr>
        <w:t xml:space="preserve">Obowiązek zachowania w tajemnicy informacji, o których mowa w ust. 1 powyżej rozciąga się również na pracowników każdej ze Stron i inne osoby, w tym w szczególności audytorów, doradców i podwykonawców, którym Strona udostępni takie informacje. Każda ze Stron zobowiązana jest do zobowiązania na piśmie ww. osób do ochrony Tajemnicy Przedsiębiorstwa na warunkach, co najmniej takich jak </w:t>
      </w:r>
      <w:r w:rsidRPr="00A64FD7">
        <w:rPr>
          <w:rFonts w:ascii="Arial Narrow" w:eastAsia="Arial Unicode MS" w:hAnsi="Arial Narrow" w:cs="Segoe UI"/>
          <w:lang w:eastAsia="pl-PL"/>
        </w:rPr>
        <w:lastRenderedPageBreak/>
        <w:t>określone w niniejszej Umowie. Strony ponoszą pełną odpowiedzialność za działania lub zaniechania osób, które uzyskały dostęp do Tajemnicy Przedsiębiorstwa, w tym odpowiedzialności, o której mowa w ust. 8.</w:t>
      </w:r>
    </w:p>
    <w:p w14:paraId="3CEABC9A" w14:textId="77777777" w:rsidR="00EE2CCD" w:rsidRPr="00A64FD7" w:rsidRDefault="00EE2CCD" w:rsidP="007E47B6">
      <w:pPr>
        <w:pStyle w:val="Lista"/>
        <w:spacing w:before="0" w:line="276" w:lineRule="auto"/>
        <w:rPr>
          <w:rFonts w:ascii="Arial Narrow" w:eastAsia="Arial Unicode MS" w:hAnsi="Arial Narrow" w:cs="Segoe UI"/>
          <w:lang w:eastAsia="pl-PL"/>
        </w:rPr>
      </w:pPr>
      <w:r w:rsidRPr="00A64FD7">
        <w:rPr>
          <w:rFonts w:ascii="Arial Narrow" w:hAnsi="Arial Narrow"/>
        </w:rPr>
        <w:t xml:space="preserve">Każda Strona jest zobowiązana na każde żądanie drugiej Strony, w terminie nie dłuższym niż 5 (pięć) Dni Roboczych, przesłać drugiej Stronie listę osób i podmiotów, które za pośrednictwem danej Strony uzyskały dostęp do Tajemnicy Przedsiębiorstwa. </w:t>
      </w:r>
      <w:r w:rsidRPr="00A64FD7">
        <w:rPr>
          <w:rFonts w:ascii="Arial Narrow" w:eastAsia="Arial Unicode MS" w:hAnsi="Arial Narrow" w:cs="Segoe UI"/>
          <w:lang w:eastAsia="pl-PL"/>
        </w:rPr>
        <w:t xml:space="preserve">Niewywiązanie się z obowiązku, o którym mowa w niniejszym ustępie, będzie traktowane, jako nieuprawnione ujawnienie Tajemnicy Przedsiębiorstwa skutkujące odpowiedzialnością, o której mowa w ust. 8 </w:t>
      </w:r>
    </w:p>
    <w:p w14:paraId="145225A2" w14:textId="77777777" w:rsidR="00EE2CCD" w:rsidRPr="00A64FD7" w:rsidRDefault="00EE2CCD" w:rsidP="007E47B6">
      <w:pPr>
        <w:pStyle w:val="Lista"/>
        <w:spacing w:before="0" w:line="276" w:lineRule="auto"/>
        <w:rPr>
          <w:rFonts w:ascii="Arial Narrow" w:eastAsia="Arial Unicode MS" w:hAnsi="Arial Narrow" w:cs="Segoe UI"/>
          <w:lang w:eastAsia="pl-PL"/>
        </w:rPr>
      </w:pPr>
      <w:r w:rsidRPr="00A64FD7">
        <w:rPr>
          <w:rFonts w:ascii="Arial Narrow" w:eastAsia="Arial Unicode MS" w:hAnsi="Arial Narrow" w:cs="Segoe UI"/>
          <w:lang w:eastAsia="pl-PL"/>
        </w:rPr>
        <w:t>Zobowiązanie do zachowania w tajemnicy informacji wiąże w czasie obowiązywania niniejszej Umowy, jak również w okresie 10 (dziesięciu) lat po jej rozwiązaniu, wygaśnięciu lub uchyleniu bądź zniweczeniu skutków prawnych. Jeżeli mimo upływu, wskazanego w zdaniu poprzednim, okresu ochrony Tajemnicy Przedsiębiorstwa, informacje te nadal podlegają ochronie w oparciu o wewnętrzne regulacje lub decyzje Strony lub w oparciu o szczególne przepisy prawa, Strona powiadomi drugą Stronę na piśmie, o przedłużeniu okresu ochrony, o dodatkowy wskazany przez Stronę okres (nie dłuższy jednak niż kolejne dziesięć lat), na co druga Strona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2E7A7F7C" w14:textId="77777777" w:rsidR="00EE2CCD" w:rsidRPr="00A64FD7" w:rsidRDefault="00EE2CCD" w:rsidP="007E47B6">
      <w:pPr>
        <w:pStyle w:val="Lista"/>
        <w:spacing w:before="0" w:line="276" w:lineRule="auto"/>
        <w:rPr>
          <w:rFonts w:ascii="Arial Narrow" w:eastAsia="Arial Unicode MS" w:hAnsi="Arial Narrow" w:cs="Segoe UI"/>
          <w:lang w:eastAsia="pl-PL"/>
        </w:rPr>
      </w:pPr>
      <w:r w:rsidRPr="00A64FD7">
        <w:rPr>
          <w:rFonts w:ascii="Arial Narrow" w:eastAsia="Arial Unicode MS" w:hAnsi="Arial Narrow" w:cs="Segoe UI"/>
          <w:lang w:eastAsia="pl-PL"/>
        </w:rPr>
        <w:t xml:space="preserve">Nie później niż w terminie 3 (trzech) </w:t>
      </w:r>
      <w:r w:rsidRPr="00A64FD7">
        <w:rPr>
          <w:rFonts w:ascii="Arial Narrow" w:hAnsi="Arial Narrow"/>
        </w:rPr>
        <w:t>Dni Roboczych</w:t>
      </w:r>
      <w:r w:rsidRPr="00A64FD7">
        <w:rPr>
          <w:rFonts w:ascii="Arial Narrow" w:eastAsia="Arial Unicode MS" w:hAnsi="Arial Narrow" w:cs="Segoe UI"/>
          <w:lang w:eastAsia="pl-PL"/>
        </w:rPr>
        <w:t xml:space="preserve"> po upływie okresu ochrony, o, którym mowa w ust. 6 powyżej, Strony oraz wszelkie osoby, którym Strony przekazały Tajemnicę Przedsiębiorstwa zobowiązane są zwrócić ją drugiej Stronie lub zniszczyć wszelkie materiały ją zawierające, poza egzemplarzami, których zachowanie będzie konieczne w związku z ewentualnymi postępowaniami sądowymi lub administracyjnymi, a także z uwagi na wymagania wynikające z przepisów prawa.</w:t>
      </w:r>
    </w:p>
    <w:p w14:paraId="2C798466" w14:textId="62A78A2C" w:rsidR="00EE2CCD" w:rsidRPr="00A64FD7" w:rsidRDefault="00EE2CCD" w:rsidP="007E47B6">
      <w:pPr>
        <w:pStyle w:val="Lista"/>
        <w:spacing w:before="0" w:line="276" w:lineRule="auto"/>
        <w:rPr>
          <w:rFonts w:ascii="Arial Narrow" w:eastAsia="Arial Unicode MS" w:hAnsi="Arial Narrow" w:cs="Segoe UI"/>
          <w:lang w:eastAsia="pl-PL"/>
        </w:rPr>
      </w:pPr>
      <w:r w:rsidRPr="00A64FD7">
        <w:rPr>
          <w:rFonts w:ascii="Arial Narrow" w:eastAsia="Arial Unicode MS" w:hAnsi="Arial Narrow" w:cs="Segoe UI"/>
          <w:lang w:eastAsia="pl-PL"/>
        </w:rPr>
        <w:t>W przypadku nieuprawnionego wykorzystania, przekazania lub ujawnienia przez Stronę Tajemnicy Przedsiębiorstwa drugiej Strony, Strona dotknięta naruszeniem ma prawo żądać od Strony naruszającej zap</w:t>
      </w:r>
      <w:r w:rsidR="000B6F99" w:rsidRPr="00A64FD7">
        <w:rPr>
          <w:rFonts w:ascii="Arial Narrow" w:eastAsia="Arial Unicode MS" w:hAnsi="Arial Narrow" w:cs="Segoe UI"/>
          <w:lang w:eastAsia="pl-PL"/>
        </w:rPr>
        <w:t>łaty kary umownej w wysokości 20 000 zł (dwudziestu</w:t>
      </w:r>
      <w:r w:rsidRPr="00A64FD7">
        <w:rPr>
          <w:rFonts w:ascii="Arial Narrow" w:eastAsia="Arial Unicode MS" w:hAnsi="Arial Narrow" w:cs="Segoe UI"/>
          <w:lang w:eastAsia="pl-PL"/>
        </w:rPr>
        <w:t xml:space="preserve"> tysięcy złotych) za każdy przypadek nieuprawnionego wykorzystania, przekazania lub ujawnienia ww. informacji. Zapłata kary umownej wskazanej powyżej nastąpi w terminie 21 dni od daty wystawienia noty obciążeniowej przez Stronę dotkniętą naruszeniem i nie ogranicza prawa Strony dotkniętej naruszeniem do dochodzenia od Strony </w:t>
      </w:r>
      <w:r w:rsidR="000B74D7" w:rsidRPr="00A64FD7">
        <w:rPr>
          <w:rFonts w:ascii="Arial Narrow" w:eastAsia="Arial Unicode MS" w:hAnsi="Arial Narrow" w:cs="Segoe UI"/>
          <w:lang w:eastAsia="pl-PL"/>
        </w:rPr>
        <w:t>naruszającej odszkodowania</w:t>
      </w:r>
      <w:r w:rsidRPr="00A64FD7">
        <w:rPr>
          <w:rFonts w:ascii="Arial Narrow" w:eastAsia="Arial Unicode MS" w:hAnsi="Arial Narrow" w:cs="Segoe UI"/>
          <w:lang w:eastAsia="pl-PL"/>
        </w:rPr>
        <w:t xml:space="preserve"> na zasadach ogólnych, w przypadku, gdy wysokość poniesionej szkody przewyższa zastrzeżoną w niniejszej Umowie wysokość kary umownej. Powyższe nie wyłącza w żaden sposób innych sankcji i uprawnień Strony określonych w przepisach prawa, w tym w ustawie z dnia 16 kwietnia 1993 roku o zwalczaniu nieuczciwej konkurencji.</w:t>
      </w:r>
    </w:p>
    <w:p w14:paraId="4CD91A6A" w14:textId="77777777" w:rsidR="00EE2CCD" w:rsidRPr="00A64FD7" w:rsidRDefault="00EE2CCD" w:rsidP="007E47B6">
      <w:pPr>
        <w:pStyle w:val="Lista"/>
        <w:spacing w:before="0" w:line="276" w:lineRule="auto"/>
        <w:rPr>
          <w:rFonts w:ascii="Arial Narrow" w:eastAsia="Arial Unicode MS" w:hAnsi="Arial Narrow" w:cs="Segoe UI"/>
          <w:lang w:eastAsia="pl-PL"/>
        </w:rPr>
      </w:pPr>
      <w:r w:rsidRPr="00A64FD7">
        <w:rPr>
          <w:rFonts w:ascii="Arial Narrow" w:eastAsia="Arial Unicode MS" w:hAnsi="Arial Narrow" w:cs="Segoe UI"/>
          <w:lang w:eastAsia="pl-PL"/>
        </w:rPr>
        <w:t>W przypadku, gdy w trakcie wykonywania niniejszej Umowy, zaistnieje konieczność dostępu do lub przekazania drugiej Stronie danych osobowych w rozumieniu aktualnie obowiązujących przepisów o ochronie danych osobowych, Strony zobowiązane są do zawarcia, przed rozpoczęciem przetwarzania takich danych, odpowiedniej, odrębnej umowy, której przedmiotem będą zasady i warunki ochrony oraz przetwarzania tych danych.</w:t>
      </w:r>
    </w:p>
    <w:p w14:paraId="3FD73AC9" w14:textId="77777777" w:rsidR="00EE2CCD" w:rsidRPr="00A64FD7" w:rsidRDefault="00EE2CCD" w:rsidP="007E47B6">
      <w:pPr>
        <w:pStyle w:val="Lista"/>
        <w:spacing w:before="0" w:line="276" w:lineRule="auto"/>
        <w:rPr>
          <w:rFonts w:ascii="Arial Narrow" w:eastAsia="Arial Unicode MS" w:hAnsi="Arial Narrow" w:cs="Segoe UI"/>
          <w:lang w:eastAsia="pl-PL"/>
        </w:rPr>
      </w:pPr>
      <w:r w:rsidRPr="00A64FD7">
        <w:rPr>
          <w:rFonts w:ascii="Arial Narrow" w:hAnsi="Arial Narrow"/>
        </w:rPr>
        <w:t xml:space="preserve">W przypadku, gdy w trakcie wykonywania Umowy, zaistnieje konieczność dostępu lub przekazania drugiej Stronie w jakiejkolwiek formie, informacji stanowiących Tajemnicę Spółki, rozumianej, jako szczególnie chroniony rodzaj Tajemnicy Przedsiębiorstwa, co, do której podjęto szczególne działania określone w aktach wewnętrznych strony, w celu zachowania jej w tajemnicy i której wykorzystanie, przekazanie lub ujawnienie osobie nieuprawnionej w znacznym stopniu zagraża lub narusza interesy Strony, druga Strona zobowiązuje się do niezwłocznego zawarcia, przed otrzymaniem i rozpoczęciem przetwarzania takich informacji, aneksu do niniejszej Umowy, którego przedmiotem będą zasady i warunki ochrony Tajemnicy Spółki drugiej Strony. </w:t>
      </w:r>
      <w:r w:rsidRPr="00A64FD7">
        <w:rPr>
          <w:rFonts w:ascii="Arial Narrow" w:eastAsia="Arial Unicode MS" w:hAnsi="Arial Narrow" w:cs="Segoe UI"/>
          <w:lang w:eastAsia="pl-PL"/>
        </w:rPr>
        <w:t>Dla uniknięcia wątpliwości Strony potwierdzają, że niezależnie od obowiązków określonych w niniejszej Umowie, zobowiązane są także do przestrzegania dodatkowych wymogów dotyczących ochrony określonych rodzajów informacji (np. danych osobowych, informacji poufnych) wynikających z obowiązujących przepisów prawa.</w:t>
      </w:r>
    </w:p>
    <w:p w14:paraId="3EF70889" w14:textId="77777777" w:rsidR="00EE2CCD" w:rsidRPr="00A64FD7" w:rsidRDefault="00EE2CCD" w:rsidP="007E47B6">
      <w:pPr>
        <w:pStyle w:val="Lista"/>
        <w:spacing w:before="0" w:line="276" w:lineRule="auto"/>
        <w:rPr>
          <w:rFonts w:ascii="Arial Narrow" w:eastAsia="Arial Unicode MS" w:hAnsi="Arial Narrow" w:cs="Segoe UI"/>
          <w:lang w:eastAsia="pl-PL"/>
        </w:rPr>
      </w:pPr>
      <w:r w:rsidRPr="00A64FD7">
        <w:rPr>
          <w:rFonts w:ascii="Arial Narrow" w:eastAsia="Arial Unicode MS" w:hAnsi="Arial Narrow" w:cs="Segoe UI"/>
          <w:lang w:eastAsia="pl-PL"/>
        </w:rPr>
        <w:t xml:space="preserve">Dostawca zobowiązany jest do wypełnienia, w imieniu ORLEN, jako Administratora danych w rozumieniu obowiązujących przepisów prawa o ochronie danych osobowych, niezwłocznie, jednakże nie później niż w terminie 30 (trzydzieści) dni od dnia zawarcia Umowy z ORLEN lub od dnia udostępnienia ORLEN danych osobowych, obowiązku informacyjnego wobec osób fizycznych zatrudnionych przez Dostawcę lub współpracujących z Dostawcą przy zawarciu lub realizacji Umowy, w tym także członków organów Dostawcy, prokurentów lub pełnomocników reprezentujących Dostawcę - bez względu na podstawę prawną tej współpracy - których dane osobowe udostępnione zostały ORLEN przez Dostawcę w związku z zawarciem lub realizacją Umowy. Obowiązek, o którym mowa w zdaniu poprzedzającym powinien zostać spełniony poprzez przekazanie tym osobom klauzuli informacyjnej dla pracowników Dostawcy lub osób współpracujących z Dostawcą stanowiącej </w:t>
      </w:r>
      <w:r w:rsidRPr="00A64FD7">
        <w:rPr>
          <w:rFonts w:ascii="Arial Narrow" w:eastAsia="Arial Unicode MS" w:hAnsi="Arial Narrow" w:cs="Segoe UI"/>
          <w:b/>
          <w:lang w:eastAsia="pl-PL"/>
        </w:rPr>
        <w:t>Załącznik Nr 7</w:t>
      </w:r>
      <w:r w:rsidRPr="00A64FD7">
        <w:rPr>
          <w:rFonts w:ascii="Arial Narrow" w:eastAsia="Arial Unicode MS" w:hAnsi="Arial Narrow" w:cs="Segoe UI"/>
          <w:lang w:eastAsia="pl-PL"/>
        </w:rPr>
        <w:t xml:space="preserve"> do Umowy, przy jednoczesnym zachowaniu zasady rozliczalności.</w:t>
      </w:r>
    </w:p>
    <w:p w14:paraId="3AAE754D" w14:textId="77777777" w:rsidR="00557EF9" w:rsidRPr="00A64FD7" w:rsidRDefault="00557EF9" w:rsidP="00557EF9">
      <w:pPr>
        <w:pStyle w:val="Lista"/>
        <w:spacing w:before="0" w:line="276" w:lineRule="auto"/>
        <w:rPr>
          <w:rFonts w:ascii="Arial Narrow" w:eastAsia="Arial Unicode MS" w:hAnsi="Arial Narrow" w:cs="Segoe UI"/>
          <w:lang w:eastAsia="pl-PL"/>
        </w:rPr>
      </w:pPr>
      <w:r w:rsidRPr="00A64FD7">
        <w:rPr>
          <w:rFonts w:ascii="Arial Narrow" w:eastAsia="Arial Unicode MS" w:hAnsi="Arial Narrow" w:cs="Segoe UI"/>
          <w:lang w:eastAsia="pl-PL"/>
        </w:rPr>
        <w:t>Na ORLEN ciążą obowiązki informacyjne wobec rynku kapitałowego, które uregulowane są w Rozporządzeniu Parlamentu Europejskiego i Rady (UE) NR 596/2014 z dnia 16 kwietnia 2014 r. w sprawie nadużyć na rynku (rozporządzenie w sprawie nadużyć na rynku) oraz uchylającego dyrektywę 2003/6/WE Parlamentu Europejskiego i Rady i dyrektywy Komisji 2003/124/WE, 2003/125/WE i 2004/72/WE (dalej „Rozporządzenie MAR”) . W związku z tym, stosując przepisy powyższego rozporządzenia:</w:t>
      </w:r>
    </w:p>
    <w:p w14:paraId="51D6E14A" w14:textId="77777777" w:rsidR="00557EF9" w:rsidRPr="00A64FD7" w:rsidRDefault="00557EF9" w:rsidP="00557EF9">
      <w:pPr>
        <w:pStyle w:val="Lista"/>
        <w:numPr>
          <w:ilvl w:val="1"/>
          <w:numId w:val="8"/>
        </w:numPr>
        <w:spacing w:before="0" w:line="276" w:lineRule="auto"/>
        <w:rPr>
          <w:rFonts w:ascii="Arial Narrow" w:eastAsia="Arial Unicode MS" w:hAnsi="Arial Narrow" w:cs="Segoe UI"/>
          <w:lang w:eastAsia="pl-PL"/>
        </w:rPr>
      </w:pPr>
      <w:r w:rsidRPr="00A64FD7">
        <w:rPr>
          <w:rFonts w:ascii="Arial Narrow" w:eastAsia="Arial Unicode MS" w:hAnsi="Arial Narrow" w:cs="Segoe UI"/>
          <w:lang w:eastAsia="pl-PL"/>
        </w:rPr>
        <w:t>ORLEN poinformuje Dostawcę o zamiarze przekazania do publicznej wiadomości informacji dotyczącej niniejszej Umowy, jeśli uzna ją za informację poufną w rozumieniu Rozporządzenia MAR i przedłoży do konsultacji Dostawcy treść tej informacji.</w:t>
      </w:r>
    </w:p>
    <w:p w14:paraId="3B8DB750" w14:textId="01E147A1" w:rsidR="00557EF9" w:rsidRPr="00A64FD7" w:rsidRDefault="00557EF9" w:rsidP="00557EF9">
      <w:pPr>
        <w:pStyle w:val="Lista"/>
        <w:numPr>
          <w:ilvl w:val="1"/>
          <w:numId w:val="8"/>
        </w:numPr>
        <w:spacing w:before="0" w:line="276" w:lineRule="auto"/>
        <w:rPr>
          <w:rFonts w:ascii="Arial Narrow" w:eastAsia="Arial Unicode MS" w:hAnsi="Arial Narrow" w:cs="Segoe UI"/>
          <w:lang w:eastAsia="pl-PL"/>
        </w:rPr>
      </w:pPr>
      <w:r w:rsidRPr="00A64FD7">
        <w:rPr>
          <w:rFonts w:ascii="Arial Narrow" w:eastAsia="Arial Unicode MS" w:hAnsi="Arial Narrow" w:cs="Segoe UI"/>
          <w:lang w:eastAsia="pl-PL"/>
        </w:rPr>
        <w:lastRenderedPageBreak/>
        <w:t>Informacja uznana przez ORLEN za informację poufną w rozumieniu Rozporządzenia MAR nie może być przez Dostawcę i osoby pracujące na jego rzecz wykorzystywana lub bezprawnie ujawniana. W razie wykorzystywania informacji poufnych i ich bezprawnego ujawnienia mają zastosowanie sankcje przewidziane w Rozporządzeniu MAR.</w:t>
      </w:r>
    </w:p>
    <w:p w14:paraId="09689BDF" w14:textId="1E9540C3" w:rsidR="008F639C" w:rsidRPr="00A64FD7" w:rsidRDefault="009E3C84" w:rsidP="009E3C84">
      <w:pPr>
        <w:pStyle w:val="Lista"/>
        <w:numPr>
          <w:ilvl w:val="0"/>
          <w:numId w:val="0"/>
        </w:numPr>
        <w:spacing w:before="0" w:line="276" w:lineRule="auto"/>
        <w:ind w:left="284" w:hanging="284"/>
        <w:rPr>
          <w:rFonts w:ascii="Arial Narrow" w:eastAsia="Arial Unicode MS" w:hAnsi="Arial Narrow" w:cs="Segoe UI"/>
          <w:lang w:eastAsia="pl-PL"/>
        </w:rPr>
      </w:pPr>
      <w:r w:rsidRPr="00A64FD7">
        <w:rPr>
          <w:rFonts w:ascii="Arial Narrow" w:eastAsia="Arial Unicode MS" w:hAnsi="Arial Narrow" w:cs="Segoe UI"/>
          <w:lang w:eastAsia="pl-PL"/>
        </w:rPr>
        <w:t xml:space="preserve">13. </w:t>
      </w:r>
      <w:r w:rsidR="008F639C" w:rsidRPr="00A64FD7">
        <w:rPr>
          <w:rFonts w:ascii="Arial Narrow" w:eastAsia="Arial Unicode MS" w:hAnsi="Arial Narrow" w:cs="Segoe UI"/>
          <w:lang w:eastAsia="pl-PL"/>
        </w:rPr>
        <w:t>Dla uniknięcia wątpliwości Strony potwierdzają, że niezależnie od obowiązków określonych w niniejszej Umowie, zobowiązane są także do przestrzegania dodatkowych wymogów dotyczących ochrony określonych rodzajów informac</w:t>
      </w:r>
      <w:r w:rsidR="001342B4" w:rsidRPr="00A64FD7">
        <w:rPr>
          <w:rFonts w:ascii="Arial Narrow" w:eastAsia="Arial Unicode MS" w:hAnsi="Arial Narrow" w:cs="Segoe UI"/>
          <w:lang w:eastAsia="pl-PL"/>
        </w:rPr>
        <w:t>ji (np. danych osobowych, infor</w:t>
      </w:r>
      <w:r w:rsidR="008F639C" w:rsidRPr="00A64FD7">
        <w:rPr>
          <w:rFonts w:ascii="Arial Narrow" w:eastAsia="Arial Unicode MS" w:hAnsi="Arial Narrow" w:cs="Segoe UI"/>
          <w:lang w:eastAsia="pl-PL"/>
        </w:rPr>
        <w:t>macji poufnych) wynikających z obowiązujących przepisów prawa.</w:t>
      </w:r>
    </w:p>
    <w:p w14:paraId="178E92F2" w14:textId="08F186A6" w:rsidR="00EE2CCD" w:rsidRPr="00A64FD7" w:rsidRDefault="00EE2CCD" w:rsidP="00D10003">
      <w:pPr>
        <w:spacing w:line="276" w:lineRule="auto"/>
        <w:rPr>
          <w:rFonts w:ascii="Arial Narrow" w:eastAsia="Arial Unicode MS" w:hAnsi="Arial Narrow" w:cs="Segoe UI"/>
          <w:b/>
          <w:bCs/>
          <w:sz w:val="20"/>
          <w:szCs w:val="20"/>
          <w:lang w:eastAsia="pl-PL"/>
        </w:rPr>
      </w:pPr>
    </w:p>
    <w:p w14:paraId="53A804D6" w14:textId="77777777" w:rsidR="00EE2CCD" w:rsidRPr="00A64FD7" w:rsidRDefault="00EE2CCD" w:rsidP="007E47B6">
      <w:pPr>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ROZDZIAŁ 11</w:t>
      </w:r>
    </w:p>
    <w:p w14:paraId="6FCE650C" w14:textId="77777777" w:rsidR="00EE2CCD" w:rsidRPr="00A64FD7" w:rsidRDefault="00EE2CCD" w:rsidP="007E47B6">
      <w:pPr>
        <w:shd w:val="clear" w:color="auto" w:fill="D9D9D9"/>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KOMUNIKACJA ZEWNĘTRZNA</w:t>
      </w:r>
    </w:p>
    <w:p w14:paraId="5C077F5C" w14:textId="77777777" w:rsidR="00EE2CCD" w:rsidRPr="00A64FD7" w:rsidRDefault="00EE2CCD" w:rsidP="009E5A66">
      <w:pPr>
        <w:pStyle w:val="Lista"/>
        <w:numPr>
          <w:ilvl w:val="0"/>
          <w:numId w:val="10"/>
        </w:numPr>
        <w:tabs>
          <w:tab w:val="clear" w:pos="426"/>
          <w:tab w:val="num" w:pos="284"/>
        </w:tabs>
        <w:spacing w:before="0" w:line="276" w:lineRule="auto"/>
        <w:ind w:left="284"/>
        <w:rPr>
          <w:rFonts w:ascii="Arial Narrow" w:eastAsia="Arial Unicode MS" w:hAnsi="Arial Narrow" w:cs="Segoe UI"/>
          <w:lang w:eastAsia="pl-PL"/>
        </w:rPr>
      </w:pPr>
      <w:r w:rsidRPr="00A64FD7">
        <w:rPr>
          <w:rFonts w:ascii="Arial Narrow" w:eastAsia="Arial Unicode MS" w:hAnsi="Arial Narrow" w:cs="Segoe UI"/>
          <w:lang w:eastAsia="pl-PL"/>
        </w:rPr>
        <w:t>Każda ze Stron zobowiązuje się uzyskać uprzednią zgodę drugiej Strony na zamieszczenie firmy spółki, znaku towarowego lub logo drugiej Strony na swojej stronie internetowej, liście kontrahentów, w broszurach, reklamie oraz wszelkich innych materiałach reklamowych i marketingowych, w tym w szczególności materiałach wykorzystywanych w związku ze współpracą realizowaną na podstawie Umowy. W takim przypadku dana Strona zobowiązuje się do przedłożenia drugiej Stronie, wraz z wnioskiem o wyrażenie zgody, projektu materiałów, w których takie dane miałyby zostać zamieszczone. W celu uniknięcia wątpliwości wyrażenie zgody, o którym mowa powyżej może być dokonane także w drodze dwustronnego uzgadniania materiałów w ramach ustaleń dotyczących prowadzenia różnego rodzaju akcji, w tym reklamowych, czy marketingowych.</w:t>
      </w:r>
      <w:r w:rsidR="000B74D7" w:rsidRPr="00A64FD7">
        <w:rPr>
          <w:rFonts w:ascii="Arial Narrow" w:eastAsia="Arial Unicode MS" w:hAnsi="Arial Narrow" w:cs="Segoe UI"/>
          <w:lang w:eastAsia="pl-PL"/>
        </w:rPr>
        <w:t xml:space="preserve"> </w:t>
      </w:r>
    </w:p>
    <w:p w14:paraId="26ADCBF5" w14:textId="77777777" w:rsidR="00EE2CCD" w:rsidRPr="00A64FD7" w:rsidRDefault="00EE2CCD" w:rsidP="007E47B6">
      <w:pPr>
        <w:pStyle w:val="Lista"/>
        <w:spacing w:before="0" w:line="276" w:lineRule="auto"/>
        <w:rPr>
          <w:rFonts w:ascii="Arial Narrow" w:eastAsia="Arial Unicode MS" w:hAnsi="Arial Narrow" w:cs="Segoe UI"/>
          <w:lang w:eastAsia="pl-PL"/>
        </w:rPr>
      </w:pPr>
      <w:r w:rsidRPr="00A64FD7">
        <w:rPr>
          <w:rFonts w:ascii="Arial Narrow" w:eastAsia="Arial Unicode MS" w:hAnsi="Arial Narrow" w:cs="Segoe UI"/>
          <w:lang w:eastAsia="pl-PL"/>
        </w:rPr>
        <w:t>Każda ze Stron zobowiązuje się również do uzyskania uprzedniej pisemnej zgody drugiej Strony na przekazanie środkom masowego przekazu takim jak prasa, radio, TV, Internet jakichkolwiek informacji dotyczących Umowy. W takim przypadku, dana Strona zobowiązuje się do przedłożenia drugiej Stronie, wraz z wnioskiem o wyrażenie zgody, treści informacji, jaka miałaby zostać wykorzystana w środkach masowego przekazu.</w:t>
      </w:r>
    </w:p>
    <w:p w14:paraId="7476402E" w14:textId="343797EF" w:rsidR="00EE2CCD" w:rsidRPr="00A64FD7" w:rsidRDefault="00EE2CCD" w:rsidP="007E47B6">
      <w:pPr>
        <w:pStyle w:val="Lista"/>
        <w:spacing w:before="0" w:line="276" w:lineRule="auto"/>
        <w:rPr>
          <w:rFonts w:ascii="Arial Narrow" w:eastAsia="Arial Unicode MS" w:hAnsi="Arial Narrow" w:cs="Segoe UI"/>
          <w:lang w:eastAsia="pl-PL"/>
        </w:rPr>
      </w:pPr>
      <w:r w:rsidRPr="00A64FD7">
        <w:rPr>
          <w:rFonts w:ascii="Arial Narrow" w:eastAsia="Arial Unicode MS" w:hAnsi="Arial Narrow" w:cs="Segoe UI"/>
          <w:lang w:eastAsia="pl-PL"/>
        </w:rPr>
        <w:t>W razie niewykonania lub nienależytego wykonania przez daną Stronę zobowiązań określonych w niniejszym Rozdziale, druga Strona jest uprawniona do żądania od tej Strony zap</w:t>
      </w:r>
      <w:r w:rsidR="00D56B89" w:rsidRPr="00A64FD7">
        <w:rPr>
          <w:rFonts w:ascii="Arial Narrow" w:eastAsia="Arial Unicode MS" w:hAnsi="Arial Narrow" w:cs="Segoe UI"/>
          <w:lang w:eastAsia="pl-PL"/>
        </w:rPr>
        <w:t>łaty kary umownej w wysokości 20 000 złotych (dwudziestu</w:t>
      </w:r>
      <w:r w:rsidRPr="00A64FD7">
        <w:rPr>
          <w:rFonts w:ascii="Arial Narrow" w:eastAsia="Arial Unicode MS" w:hAnsi="Arial Narrow" w:cs="Segoe UI"/>
          <w:lang w:eastAsia="pl-PL"/>
        </w:rPr>
        <w:t xml:space="preserve"> tysięcy złotych) za każdy przypadek naruszenia. Zapłata kary umownej, o której mowa powyżej, nie ogranicza prawa do dochodzenia odszkodowania na zasadach ogólnych, w przypadku, gdy wysokość poniesionej szkody przewyższa zastrzeżoną wysokość kary umownej.</w:t>
      </w:r>
    </w:p>
    <w:p w14:paraId="77891E2B" w14:textId="77777777" w:rsidR="00EE2CCD" w:rsidRPr="00A64FD7" w:rsidRDefault="00EE2CCD" w:rsidP="007E47B6">
      <w:pPr>
        <w:pStyle w:val="Lista"/>
        <w:spacing w:before="0" w:line="276" w:lineRule="auto"/>
        <w:rPr>
          <w:rFonts w:ascii="Arial Narrow" w:eastAsia="Arial Unicode MS" w:hAnsi="Arial Narrow" w:cs="Segoe UI"/>
          <w:lang w:eastAsia="pl-PL"/>
        </w:rPr>
      </w:pPr>
      <w:r w:rsidRPr="00A64FD7">
        <w:rPr>
          <w:rFonts w:ascii="Arial Narrow" w:eastAsia="Arial Unicode MS" w:hAnsi="Arial Narrow" w:cs="Segoe UI"/>
          <w:lang w:eastAsia="pl-PL"/>
        </w:rPr>
        <w:t>Strony zobowiązują się nie podejmować żadnych działań, które racjonalnie oceniając mogłyby w jakikolwiek sposób szkodzić dobremu imieniu lub renomie drugiej Strony.</w:t>
      </w:r>
    </w:p>
    <w:p w14:paraId="62574264" w14:textId="77777777" w:rsidR="00EE2CCD" w:rsidRPr="00A64FD7" w:rsidRDefault="00EE2CCD" w:rsidP="007E47B6">
      <w:pPr>
        <w:pStyle w:val="Lista"/>
        <w:spacing w:before="0" w:line="276" w:lineRule="auto"/>
        <w:rPr>
          <w:rFonts w:ascii="Arial Narrow" w:eastAsia="Arial Unicode MS" w:hAnsi="Arial Narrow" w:cs="Segoe UI"/>
          <w:lang w:eastAsia="pl-PL"/>
        </w:rPr>
      </w:pPr>
      <w:r w:rsidRPr="00A64FD7">
        <w:rPr>
          <w:rFonts w:ascii="Arial Narrow" w:eastAsia="Arial Unicode MS" w:hAnsi="Arial Narrow" w:cs="Segoe UI"/>
          <w:lang w:eastAsia="pl-PL"/>
        </w:rPr>
        <w:t xml:space="preserve">Zobowiązania określone niniejszym Rozdziałem nie znajdują zastosowania do sytuacji, w której Strona jest na podstawie przepisów prawa powszechnie obowiązującego zobowiązana ujawnić określoną informację dotyczącą Umowy lub drugiej Strony. </w:t>
      </w:r>
    </w:p>
    <w:p w14:paraId="489AF063" w14:textId="77777777" w:rsidR="00EE2CCD" w:rsidRPr="00A64FD7" w:rsidRDefault="00EE2CCD" w:rsidP="007E47B6">
      <w:pPr>
        <w:spacing w:line="276" w:lineRule="auto"/>
        <w:rPr>
          <w:rFonts w:ascii="Arial Narrow" w:eastAsia="Arial Unicode MS" w:hAnsi="Arial Narrow" w:cs="Segoe UI"/>
          <w:sz w:val="20"/>
          <w:szCs w:val="20"/>
          <w:lang w:eastAsia="pl-PL"/>
        </w:rPr>
      </w:pPr>
    </w:p>
    <w:p w14:paraId="7B04DBAE" w14:textId="77777777" w:rsidR="00EE2CCD" w:rsidRPr="00A64FD7" w:rsidRDefault="000B74D7" w:rsidP="007E47B6">
      <w:pPr>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 xml:space="preserve"> </w:t>
      </w:r>
      <w:r w:rsidR="00EE2CCD" w:rsidRPr="00A64FD7">
        <w:rPr>
          <w:rFonts w:ascii="Arial Narrow" w:eastAsia="Arial Unicode MS" w:hAnsi="Arial Narrow" w:cs="Segoe UI"/>
          <w:b/>
          <w:bCs/>
          <w:sz w:val="20"/>
          <w:szCs w:val="20"/>
          <w:lang w:eastAsia="pl-PL"/>
        </w:rPr>
        <w:t>ROZDZIAŁ 12</w:t>
      </w:r>
    </w:p>
    <w:p w14:paraId="046C9AA0" w14:textId="77777777" w:rsidR="00EE2CCD" w:rsidRPr="00A64FD7" w:rsidRDefault="00EE2CCD" w:rsidP="007E47B6">
      <w:pPr>
        <w:shd w:val="clear" w:color="auto" w:fill="D9D9D9"/>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ROZWIĄZYWANIE SPORÓW</w:t>
      </w:r>
    </w:p>
    <w:p w14:paraId="55749BB4" w14:textId="77777777" w:rsidR="00EE2CCD" w:rsidRPr="00A64FD7" w:rsidRDefault="00EE2CCD" w:rsidP="007E47B6">
      <w:pPr>
        <w:numPr>
          <w:ilvl w:val="0"/>
          <w:numId w:val="2"/>
        </w:numPr>
        <w:tabs>
          <w:tab w:val="clear" w:pos="735"/>
        </w:tabs>
        <w:spacing w:line="276" w:lineRule="auto"/>
        <w:ind w:left="360" w:hanging="360"/>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 xml:space="preserve">W razie powstania pomiędzy Stronami jakiegokolwiek sporu wynikającego lub/i związanego z realizacją Umowy, Strony w pierwszej kolejności podejmą negocjacje pojednawcze w celu polubownego rozwiązania tego sporu. </w:t>
      </w:r>
    </w:p>
    <w:p w14:paraId="75862F57" w14:textId="77777777" w:rsidR="00EE2CCD" w:rsidRPr="00A64FD7" w:rsidRDefault="00EE2CCD" w:rsidP="007E47B6">
      <w:pPr>
        <w:numPr>
          <w:ilvl w:val="0"/>
          <w:numId w:val="2"/>
        </w:numPr>
        <w:tabs>
          <w:tab w:val="clear" w:pos="735"/>
        </w:tabs>
        <w:spacing w:line="276" w:lineRule="auto"/>
        <w:ind w:left="360" w:hanging="360"/>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 xml:space="preserve">Jeśli Strony w toku negocjacji, o których mowa w ust. 1 powyżej, nie uzgodnią na piśmie sposobu rozwiązania sporu w terminie 45 (czterdziestu pięciu) dni od dnia wszczęcia negocjacji, przyjmuje się, że negocjacje pojednawcze zakończyły się bezskutecznie. Do czasu zakończenia negocjacji żadna ze Stron nie skieruje sprawy na drogę postępowania sądowego lub innego właściwego, chyba, że będzie to niezbędne dla zachowania terminu do dochodzenia roszczenia, wynikającego z przepisów prawa. Za datę wszczęcia negocjacji przyjmuje się datę doręczenia drugiej Stronie pisemnego wezwania do przystąpienia do negocjacji w celu usunięcia zaistniałego sporu. </w:t>
      </w:r>
    </w:p>
    <w:p w14:paraId="37D30C79" w14:textId="77777777" w:rsidR="00EE2CCD" w:rsidRPr="00A64FD7" w:rsidRDefault="00EE2CCD" w:rsidP="007E47B6">
      <w:pPr>
        <w:numPr>
          <w:ilvl w:val="0"/>
          <w:numId w:val="2"/>
        </w:numPr>
        <w:tabs>
          <w:tab w:val="clear" w:pos="735"/>
        </w:tabs>
        <w:spacing w:line="276" w:lineRule="auto"/>
        <w:ind w:left="360" w:hanging="360"/>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 xml:space="preserve">Strony postanawiają, iż wszelkie spory wynikające lub/i związane z realizacją Umowy poddane będą pod rozstrzygnięcie przez właściwy sąd powszechny. </w:t>
      </w:r>
    </w:p>
    <w:p w14:paraId="36925F24" w14:textId="77777777" w:rsidR="00A31651" w:rsidRPr="00A64FD7" w:rsidRDefault="00A31651" w:rsidP="007E47B6">
      <w:pPr>
        <w:pStyle w:val="Akapitzlist"/>
        <w:numPr>
          <w:ilvl w:val="0"/>
          <w:numId w:val="2"/>
        </w:numPr>
        <w:tabs>
          <w:tab w:val="clear" w:pos="735"/>
        </w:tabs>
        <w:spacing w:line="276" w:lineRule="auto"/>
        <w:ind w:left="284" w:hanging="284"/>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 xml:space="preserve">Strony zgodnie </w:t>
      </w:r>
      <w:r w:rsidR="000B74D7" w:rsidRPr="00A64FD7">
        <w:rPr>
          <w:rFonts w:ascii="Arial Narrow" w:eastAsia="Arial Unicode MS" w:hAnsi="Arial Narrow" w:cs="Segoe UI"/>
          <w:sz w:val="20"/>
          <w:szCs w:val="22"/>
          <w:lang w:eastAsia="pl-PL"/>
        </w:rPr>
        <w:t>postanawiają, iż</w:t>
      </w:r>
      <w:r w:rsidRPr="00A64FD7">
        <w:rPr>
          <w:rFonts w:ascii="Arial Narrow" w:eastAsia="Arial Unicode MS" w:hAnsi="Arial Narrow" w:cs="Segoe UI"/>
          <w:sz w:val="20"/>
          <w:szCs w:val="22"/>
          <w:lang w:eastAsia="pl-PL"/>
        </w:rPr>
        <w:t xml:space="preserve"> poza niniejszą Umową nie istnieją pomiędzy nimi żadne inne uzgodnienia w zakresie rozwiązywania sporów i właściwego w tym zakresie sądu, a postanowienia niniejszego Rozdziału zastępują wsze</w:t>
      </w:r>
      <w:r w:rsidR="00C239EE" w:rsidRPr="00A64FD7">
        <w:rPr>
          <w:rFonts w:ascii="Arial Narrow" w:eastAsia="Arial Unicode MS" w:hAnsi="Arial Narrow" w:cs="Segoe UI"/>
          <w:sz w:val="20"/>
          <w:szCs w:val="22"/>
          <w:lang w:eastAsia="pl-PL"/>
        </w:rPr>
        <w:t>lkie dotychczasowe ustalenia po</w:t>
      </w:r>
      <w:r w:rsidRPr="00A64FD7">
        <w:rPr>
          <w:rFonts w:ascii="Arial Narrow" w:eastAsia="Arial Unicode MS" w:hAnsi="Arial Narrow" w:cs="Segoe UI"/>
          <w:sz w:val="20"/>
          <w:szCs w:val="22"/>
          <w:lang w:eastAsia="pl-PL"/>
        </w:rPr>
        <w:t>między Stronami podjęte w tym zakresie.</w:t>
      </w:r>
    </w:p>
    <w:p w14:paraId="2858B21C" w14:textId="77777777" w:rsidR="00A31651" w:rsidRPr="00A64FD7" w:rsidRDefault="00A31651" w:rsidP="007E47B6">
      <w:pPr>
        <w:spacing w:line="276" w:lineRule="auto"/>
        <w:ind w:left="360"/>
        <w:rPr>
          <w:rFonts w:ascii="Arial Narrow" w:eastAsia="Arial Unicode MS" w:hAnsi="Arial Narrow" w:cs="Segoe UI"/>
          <w:sz w:val="20"/>
          <w:szCs w:val="22"/>
          <w:lang w:eastAsia="pl-PL"/>
        </w:rPr>
      </w:pPr>
    </w:p>
    <w:p w14:paraId="6DB5A154" w14:textId="77777777" w:rsidR="00EE2CCD" w:rsidRPr="00A64FD7" w:rsidRDefault="000B74D7" w:rsidP="007E47B6">
      <w:pPr>
        <w:spacing w:line="276" w:lineRule="auto"/>
        <w:ind w:left="3900" w:firstLine="348"/>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 xml:space="preserve"> </w:t>
      </w:r>
      <w:r w:rsidR="00EE2CCD" w:rsidRPr="00A64FD7">
        <w:rPr>
          <w:rFonts w:ascii="Arial Narrow" w:eastAsia="Arial Unicode MS" w:hAnsi="Arial Narrow" w:cs="Segoe UI"/>
          <w:b/>
          <w:bCs/>
          <w:sz w:val="20"/>
          <w:szCs w:val="20"/>
          <w:lang w:eastAsia="pl-PL"/>
        </w:rPr>
        <w:t>ROZDZIAŁ 13</w:t>
      </w:r>
    </w:p>
    <w:p w14:paraId="6BFB0674" w14:textId="77777777" w:rsidR="00EE2CCD" w:rsidRPr="00A64FD7" w:rsidRDefault="00EE2CCD" w:rsidP="007E47B6">
      <w:pPr>
        <w:shd w:val="clear" w:color="auto" w:fill="D9D9D9"/>
        <w:spacing w:line="276" w:lineRule="auto"/>
        <w:jc w:val="center"/>
        <w:rPr>
          <w:rFonts w:ascii="Arial Narrow" w:eastAsia="Arial Unicode MS" w:hAnsi="Arial Narrow" w:cs="Segoe UI"/>
          <w:b/>
          <w:bCs/>
          <w:sz w:val="20"/>
          <w:szCs w:val="20"/>
          <w:lang w:eastAsia="pl-PL"/>
        </w:rPr>
      </w:pPr>
      <w:r w:rsidRPr="00A64FD7">
        <w:rPr>
          <w:rFonts w:ascii="Arial Narrow" w:eastAsia="Arial Unicode MS" w:hAnsi="Arial Narrow" w:cs="Segoe UI"/>
          <w:b/>
          <w:bCs/>
          <w:sz w:val="20"/>
          <w:szCs w:val="20"/>
          <w:lang w:eastAsia="pl-PL"/>
        </w:rPr>
        <w:t>POSTANOWIENIA KOŃCOWE</w:t>
      </w:r>
    </w:p>
    <w:p w14:paraId="1833828F" w14:textId="77777777" w:rsidR="00EE2CCD" w:rsidRPr="00A64FD7" w:rsidRDefault="00EE2CCD" w:rsidP="007E47B6">
      <w:pPr>
        <w:numPr>
          <w:ilvl w:val="0"/>
          <w:numId w:val="15"/>
        </w:numPr>
        <w:spacing w:line="276" w:lineRule="auto"/>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Strony postanawiają, że jeżeli Strona poniesie szkodę przewyższającą wysokość kary umownej przewidzianej w Umowie, Stronie tej przysługuje prawo dochodzenia od drugiej Strony odszkodowania uzupełniającego (w pełnej wysokości) na zasadach ogólnych.</w:t>
      </w:r>
    </w:p>
    <w:p w14:paraId="0B246984" w14:textId="77777777" w:rsidR="00EE2CCD" w:rsidRPr="00A64FD7" w:rsidRDefault="00EE2CCD" w:rsidP="007E47B6">
      <w:pPr>
        <w:numPr>
          <w:ilvl w:val="0"/>
          <w:numId w:val="15"/>
        </w:numPr>
        <w:spacing w:line="276" w:lineRule="auto"/>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 xml:space="preserve">Załączniki do Umowy wymienione w jej treści, stanowią integralną część Umowy. W przypadku rozbieżności pomiędzy treścią Umowy i treścią Załączników do Umowy, rozstrzygające znacznie będzie mieć treść Umowy. </w:t>
      </w:r>
    </w:p>
    <w:p w14:paraId="0EF09DF6" w14:textId="44A61584" w:rsidR="00EE2CCD" w:rsidRPr="00A64FD7" w:rsidRDefault="00EE2CCD" w:rsidP="007E47B6">
      <w:pPr>
        <w:numPr>
          <w:ilvl w:val="0"/>
          <w:numId w:val="15"/>
        </w:numPr>
        <w:spacing w:line="276" w:lineRule="auto"/>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Wszelkie powiadomienia składane w związku z wykonaniem Umowy uznaje się za skutecznie złożone, jeżeli zostały dokonane na piśmie i przesłane na adres Strony podany</w:t>
      </w:r>
      <w:r w:rsidR="00DD2182" w:rsidRPr="00A64FD7">
        <w:rPr>
          <w:rFonts w:ascii="Arial Narrow" w:eastAsia="Arial Unicode MS" w:hAnsi="Arial Narrow" w:cs="Segoe UI"/>
          <w:sz w:val="20"/>
          <w:szCs w:val="22"/>
          <w:lang w:eastAsia="pl-PL"/>
        </w:rPr>
        <w:t xml:space="preserve"> w komparycji Umowy lub</w:t>
      </w:r>
      <w:r w:rsidRPr="00A64FD7">
        <w:rPr>
          <w:rFonts w:ascii="Arial Narrow" w:eastAsia="Arial Unicode MS" w:hAnsi="Arial Narrow" w:cs="Segoe UI"/>
          <w:sz w:val="20"/>
          <w:szCs w:val="22"/>
          <w:lang w:eastAsia="pl-PL"/>
        </w:rPr>
        <w:t xml:space="preserve"> poniżej lub – jeżeli Umowa nie wprowadza wymogu zachowania formy pisemnej pod rygorem nieważności – w innej formie i sposób ustalony przez Strony w Umowie lub Załącznikach (np. e-mail):</w:t>
      </w:r>
    </w:p>
    <w:p w14:paraId="3FE891E7" w14:textId="77777777" w:rsidR="00EE2CCD" w:rsidRPr="00A64FD7" w:rsidRDefault="00EE2CCD" w:rsidP="007E47B6">
      <w:pPr>
        <w:spacing w:line="276" w:lineRule="auto"/>
        <w:ind w:left="375"/>
        <w:rPr>
          <w:rFonts w:ascii="Arial Narrow" w:eastAsia="Arial Unicode MS" w:hAnsi="Arial Narrow" w:cs="Segoe UI"/>
          <w:sz w:val="20"/>
          <w:szCs w:val="22"/>
          <w:lang w:eastAsia="pl-PL"/>
        </w:rPr>
      </w:pPr>
    </w:p>
    <w:p w14:paraId="583212D9" w14:textId="77777777" w:rsidR="00EE2CCD" w:rsidRPr="00A64FD7" w:rsidRDefault="00EE2CCD" w:rsidP="007E47B6">
      <w:pPr>
        <w:pStyle w:val="Akapitzlist"/>
        <w:numPr>
          <w:ilvl w:val="0"/>
          <w:numId w:val="7"/>
        </w:numPr>
        <w:spacing w:line="276" w:lineRule="auto"/>
        <w:rPr>
          <w:rFonts w:ascii="Arial Narrow" w:eastAsia="Arial Unicode MS" w:hAnsi="Arial Narrow" w:cs="Segoe UI"/>
          <w:sz w:val="20"/>
          <w:szCs w:val="20"/>
        </w:rPr>
      </w:pPr>
      <w:r w:rsidRPr="00A64FD7">
        <w:rPr>
          <w:rFonts w:ascii="Arial Narrow" w:eastAsia="Arial Unicode MS" w:hAnsi="Arial Narrow" w:cs="Segoe UI"/>
          <w:b/>
          <w:sz w:val="20"/>
          <w:szCs w:val="20"/>
        </w:rPr>
        <w:t>ORLEN</w:t>
      </w:r>
      <w:r w:rsidRPr="00A64FD7">
        <w:rPr>
          <w:rFonts w:ascii="Arial Narrow" w:eastAsia="Arial Unicode MS" w:hAnsi="Arial Narrow" w:cs="Segoe UI"/>
          <w:sz w:val="20"/>
          <w:szCs w:val="20"/>
        </w:rPr>
        <w:t>:</w:t>
      </w:r>
    </w:p>
    <w:p w14:paraId="1409F70F" w14:textId="77777777" w:rsidR="00EE2CCD" w:rsidRPr="00A64FD7" w:rsidRDefault="00EE2CCD" w:rsidP="007E47B6">
      <w:pPr>
        <w:pStyle w:val="Akapitzlist"/>
        <w:spacing w:line="276" w:lineRule="auto"/>
        <w:ind w:left="720"/>
        <w:rPr>
          <w:rFonts w:ascii="Arial Narrow" w:eastAsia="Arial Unicode MS" w:hAnsi="Arial Narrow" w:cs="Segoe UI"/>
          <w:b/>
          <w:sz w:val="20"/>
          <w:szCs w:val="22"/>
          <w:lang w:eastAsia="pl-PL"/>
        </w:rPr>
      </w:pPr>
      <w:r w:rsidRPr="00A64FD7">
        <w:rPr>
          <w:rFonts w:ascii="Arial Narrow" w:eastAsia="Arial Unicode MS" w:hAnsi="Arial Narrow" w:cs="Segoe UI"/>
          <w:b/>
          <w:sz w:val="20"/>
          <w:szCs w:val="22"/>
          <w:lang w:eastAsia="pl-PL"/>
        </w:rPr>
        <w:t>ORLEN Spółka Akcyjna</w:t>
      </w:r>
    </w:p>
    <w:p w14:paraId="5D57C753" w14:textId="3DD3E929" w:rsidR="00EE2CCD" w:rsidRPr="00A64FD7" w:rsidRDefault="00FA6B5A" w:rsidP="007E47B6">
      <w:pPr>
        <w:pStyle w:val="Akapitzlist"/>
        <w:spacing w:line="276" w:lineRule="auto"/>
        <w:ind w:left="720"/>
        <w:rPr>
          <w:rFonts w:ascii="Arial Narrow" w:eastAsia="Arial Unicode MS" w:hAnsi="Arial Narrow" w:cs="Segoe UI"/>
          <w:b/>
          <w:sz w:val="20"/>
          <w:szCs w:val="22"/>
          <w:lang w:eastAsia="pl-PL"/>
        </w:rPr>
      </w:pPr>
      <w:r w:rsidRPr="00A64FD7">
        <w:rPr>
          <w:rFonts w:ascii="Arial Narrow" w:eastAsia="Arial Unicode MS" w:hAnsi="Arial Narrow" w:cs="Segoe UI"/>
          <w:b/>
          <w:sz w:val="20"/>
          <w:szCs w:val="22"/>
          <w:lang w:eastAsia="pl-PL"/>
        </w:rPr>
        <w:t>…………………………….</w:t>
      </w:r>
    </w:p>
    <w:p w14:paraId="0B86A2EE" w14:textId="310D31B2" w:rsidR="00EE2CCD" w:rsidRPr="00A64FD7" w:rsidRDefault="00FA6B5A" w:rsidP="007E47B6">
      <w:pPr>
        <w:pStyle w:val="Akapitzlist"/>
        <w:spacing w:line="276" w:lineRule="auto"/>
        <w:ind w:left="720"/>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w:t>
      </w:r>
    </w:p>
    <w:p w14:paraId="47254DE4" w14:textId="4A3EC2D8" w:rsidR="00EE2CCD" w:rsidRPr="00A64FD7" w:rsidRDefault="00FA6B5A" w:rsidP="007E47B6">
      <w:pPr>
        <w:pStyle w:val="Akapitzlist"/>
        <w:spacing w:line="276" w:lineRule="auto"/>
        <w:ind w:left="720"/>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w:t>
      </w:r>
    </w:p>
    <w:p w14:paraId="7D29FDF7" w14:textId="031DFEAF" w:rsidR="00EE2CCD" w:rsidRPr="00A64FD7" w:rsidRDefault="00EE2CCD" w:rsidP="007E47B6">
      <w:pPr>
        <w:pStyle w:val="Akapitzlist"/>
        <w:spacing w:line="276" w:lineRule="auto"/>
        <w:ind w:left="720"/>
        <w:rPr>
          <w:rFonts w:ascii="Arial Narrow" w:eastAsia="Arial Unicode MS" w:hAnsi="Arial Narrow" w:cs="Segoe UI"/>
          <w:sz w:val="20"/>
          <w:szCs w:val="22"/>
          <w:lang w:val="en-US" w:eastAsia="pl-PL"/>
        </w:rPr>
      </w:pPr>
      <w:r w:rsidRPr="00A64FD7">
        <w:rPr>
          <w:rFonts w:ascii="Arial Narrow" w:eastAsia="Arial Unicode MS" w:hAnsi="Arial Narrow" w:cs="Segoe UI"/>
          <w:sz w:val="20"/>
          <w:szCs w:val="22"/>
          <w:lang w:val="en-US" w:eastAsia="pl-PL"/>
        </w:rPr>
        <w:t xml:space="preserve">e-mail: </w:t>
      </w:r>
      <w:r w:rsidR="00FA6B5A" w:rsidRPr="00A64FD7">
        <w:rPr>
          <w:rFonts w:ascii="Arial Narrow" w:eastAsia="Arial Unicode MS" w:hAnsi="Arial Narrow" w:cs="Segoe UI"/>
          <w:sz w:val="20"/>
          <w:szCs w:val="22"/>
          <w:lang w:val="en-US" w:eastAsia="pl-PL"/>
        </w:rPr>
        <w:t>……………………</w:t>
      </w:r>
    </w:p>
    <w:p w14:paraId="4F00DA46" w14:textId="50866DD3" w:rsidR="00EE2CCD" w:rsidRPr="00A64FD7" w:rsidRDefault="00EE2CCD" w:rsidP="007E47B6">
      <w:pPr>
        <w:pStyle w:val="Akapitzlist"/>
        <w:spacing w:line="276" w:lineRule="auto"/>
        <w:ind w:left="720"/>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 xml:space="preserve">Tel: </w:t>
      </w:r>
      <w:r w:rsidR="00FA6B5A" w:rsidRPr="00A64FD7">
        <w:rPr>
          <w:rFonts w:ascii="Arial Narrow" w:eastAsia="Arial Unicode MS" w:hAnsi="Arial Narrow" w:cs="Segoe UI"/>
          <w:sz w:val="20"/>
          <w:szCs w:val="22"/>
          <w:lang w:eastAsia="pl-PL"/>
        </w:rPr>
        <w:t>……………………….</w:t>
      </w:r>
    </w:p>
    <w:p w14:paraId="6EC29ED8" w14:textId="77777777" w:rsidR="00EE2CCD" w:rsidRPr="00A64FD7" w:rsidRDefault="00EE2CCD" w:rsidP="007E47B6">
      <w:pPr>
        <w:pStyle w:val="Akapitzlist"/>
        <w:numPr>
          <w:ilvl w:val="0"/>
          <w:numId w:val="7"/>
        </w:numPr>
        <w:spacing w:line="276" w:lineRule="auto"/>
        <w:rPr>
          <w:rFonts w:ascii="Arial Narrow" w:eastAsia="Arial Unicode MS" w:hAnsi="Arial Narrow" w:cs="Segoe UI"/>
          <w:sz w:val="20"/>
          <w:szCs w:val="20"/>
        </w:rPr>
      </w:pPr>
      <w:r w:rsidRPr="00A64FD7">
        <w:rPr>
          <w:rFonts w:ascii="Arial Narrow" w:eastAsia="Arial Unicode MS" w:hAnsi="Arial Narrow" w:cs="Segoe UI"/>
          <w:b/>
          <w:sz w:val="20"/>
          <w:szCs w:val="20"/>
        </w:rPr>
        <w:t>Dostawca</w:t>
      </w:r>
      <w:r w:rsidRPr="00A64FD7">
        <w:rPr>
          <w:rFonts w:ascii="Arial Narrow" w:eastAsia="Arial Unicode MS" w:hAnsi="Arial Narrow" w:cs="Segoe UI"/>
          <w:sz w:val="20"/>
          <w:szCs w:val="20"/>
        </w:rPr>
        <w:t>:</w:t>
      </w:r>
    </w:p>
    <w:p w14:paraId="3B54C87E" w14:textId="7CE5D00C" w:rsidR="00EE2CCD" w:rsidRPr="00A64FD7" w:rsidRDefault="00FA6B5A" w:rsidP="007E47B6">
      <w:pPr>
        <w:pStyle w:val="Akapitzlist"/>
        <w:spacing w:line="276" w:lineRule="auto"/>
        <w:ind w:left="567" w:firstLine="142"/>
        <w:rPr>
          <w:rFonts w:ascii="Arial Narrow" w:eastAsia="Arial Unicode MS" w:hAnsi="Arial Narrow" w:cs="Segoe UI"/>
          <w:b/>
          <w:sz w:val="20"/>
          <w:szCs w:val="20"/>
        </w:rPr>
      </w:pPr>
      <w:r w:rsidRPr="00A64FD7">
        <w:rPr>
          <w:rFonts w:ascii="Arial Narrow" w:eastAsia="Arial Unicode MS" w:hAnsi="Arial Narrow" w:cs="Segoe UI"/>
          <w:b/>
          <w:sz w:val="20"/>
          <w:szCs w:val="20"/>
        </w:rPr>
        <w:t>…………………………….</w:t>
      </w:r>
    </w:p>
    <w:p w14:paraId="3E9C65B6" w14:textId="126C69F5" w:rsidR="00EE2CCD" w:rsidRPr="00A64FD7" w:rsidRDefault="00FA6B5A" w:rsidP="007E47B6">
      <w:pPr>
        <w:pStyle w:val="Akapitzlist"/>
        <w:spacing w:line="276" w:lineRule="auto"/>
        <w:ind w:left="567" w:firstLine="142"/>
        <w:rPr>
          <w:rFonts w:ascii="Arial Narrow" w:eastAsia="Arial Unicode MS" w:hAnsi="Arial Narrow" w:cs="Segoe UI"/>
          <w:b/>
          <w:sz w:val="20"/>
          <w:szCs w:val="20"/>
        </w:rPr>
      </w:pPr>
      <w:r w:rsidRPr="00A64FD7">
        <w:rPr>
          <w:rFonts w:ascii="Arial Narrow" w:eastAsia="Arial Unicode MS" w:hAnsi="Arial Narrow" w:cs="Segoe UI"/>
          <w:b/>
          <w:sz w:val="20"/>
          <w:szCs w:val="20"/>
        </w:rPr>
        <w:t>……………………………..</w:t>
      </w:r>
    </w:p>
    <w:p w14:paraId="0C326F87" w14:textId="28E756BF" w:rsidR="005A1CE4" w:rsidRPr="00A64FD7" w:rsidRDefault="00FA6B5A" w:rsidP="005A1CE4">
      <w:pPr>
        <w:pStyle w:val="Akapitzlist"/>
        <w:spacing w:line="276" w:lineRule="auto"/>
        <w:ind w:left="567" w:firstLine="142"/>
        <w:rPr>
          <w:rFonts w:ascii="Arial Narrow" w:eastAsia="Arial Unicode MS" w:hAnsi="Arial Narrow" w:cs="Segoe UI"/>
          <w:sz w:val="20"/>
          <w:szCs w:val="20"/>
        </w:rPr>
      </w:pPr>
      <w:r w:rsidRPr="00A64FD7">
        <w:rPr>
          <w:rFonts w:ascii="Arial Narrow" w:eastAsia="Arial Unicode MS" w:hAnsi="Arial Narrow" w:cs="Segoe UI"/>
          <w:sz w:val="20"/>
          <w:szCs w:val="20"/>
        </w:rPr>
        <w:t>……………………………..</w:t>
      </w:r>
    </w:p>
    <w:p w14:paraId="05ED4977" w14:textId="3460A3B1" w:rsidR="005A1CE4" w:rsidRPr="00A64FD7" w:rsidRDefault="00FA6B5A" w:rsidP="005A1CE4">
      <w:pPr>
        <w:pStyle w:val="Akapitzlist"/>
        <w:spacing w:line="276" w:lineRule="auto"/>
        <w:ind w:left="567" w:firstLine="142"/>
        <w:rPr>
          <w:rFonts w:ascii="Arial Narrow" w:eastAsia="Arial Unicode MS" w:hAnsi="Arial Narrow" w:cs="Segoe UI"/>
          <w:sz w:val="20"/>
          <w:szCs w:val="20"/>
        </w:rPr>
      </w:pPr>
      <w:r w:rsidRPr="00A64FD7">
        <w:rPr>
          <w:rFonts w:ascii="Arial Narrow" w:eastAsia="Arial Unicode MS" w:hAnsi="Arial Narrow" w:cs="Segoe UI"/>
          <w:sz w:val="20"/>
          <w:szCs w:val="20"/>
        </w:rPr>
        <w:t>……………………………..</w:t>
      </w:r>
    </w:p>
    <w:p w14:paraId="7B280F47" w14:textId="012895FB" w:rsidR="005A1CE4" w:rsidRPr="00A64FD7" w:rsidRDefault="005A1CE4" w:rsidP="005A1CE4">
      <w:pPr>
        <w:pStyle w:val="Akapitzlist"/>
        <w:spacing w:line="276" w:lineRule="auto"/>
        <w:ind w:left="567" w:firstLine="142"/>
        <w:rPr>
          <w:rFonts w:ascii="Arial Narrow" w:eastAsia="Arial Unicode MS" w:hAnsi="Arial Narrow" w:cs="Segoe UI"/>
          <w:sz w:val="20"/>
          <w:szCs w:val="20"/>
          <w:lang w:val="en-US"/>
        </w:rPr>
      </w:pPr>
      <w:r w:rsidRPr="00A64FD7">
        <w:rPr>
          <w:rFonts w:ascii="Arial Narrow" w:eastAsia="Arial Unicode MS" w:hAnsi="Arial Narrow" w:cs="Segoe UI"/>
          <w:sz w:val="20"/>
          <w:szCs w:val="20"/>
          <w:lang w:val="en-US"/>
        </w:rPr>
        <w:t xml:space="preserve">e-mail: </w:t>
      </w:r>
      <w:r w:rsidR="00FA6B5A" w:rsidRPr="00A64FD7">
        <w:rPr>
          <w:rFonts w:ascii="Arial Narrow" w:eastAsia="Arial Unicode MS" w:hAnsi="Arial Narrow" w:cs="Segoe UI"/>
          <w:sz w:val="20"/>
          <w:szCs w:val="20"/>
          <w:lang w:val="en-US"/>
        </w:rPr>
        <w:t>…………………….</w:t>
      </w:r>
      <w:r w:rsidRPr="00A64FD7">
        <w:rPr>
          <w:rFonts w:ascii="Arial Narrow" w:eastAsia="Arial Unicode MS" w:hAnsi="Arial Narrow" w:cs="Segoe UI"/>
          <w:sz w:val="20"/>
          <w:szCs w:val="20"/>
          <w:lang w:val="en-US"/>
        </w:rPr>
        <w:t xml:space="preserve"> </w:t>
      </w:r>
    </w:p>
    <w:p w14:paraId="4ADF07B6" w14:textId="29EF87C3" w:rsidR="005A1CE4" w:rsidRPr="00A64FD7" w:rsidRDefault="005A1CE4" w:rsidP="005A1CE4">
      <w:pPr>
        <w:pStyle w:val="Akapitzlist"/>
        <w:spacing w:line="276" w:lineRule="auto"/>
        <w:ind w:left="567" w:firstLine="142"/>
        <w:rPr>
          <w:rFonts w:ascii="Arial Narrow" w:eastAsia="Arial Unicode MS" w:hAnsi="Arial Narrow" w:cs="Segoe UI"/>
          <w:sz w:val="20"/>
          <w:szCs w:val="20"/>
        </w:rPr>
      </w:pPr>
      <w:r w:rsidRPr="00A64FD7">
        <w:rPr>
          <w:rFonts w:ascii="Arial Narrow" w:eastAsia="Arial Unicode MS" w:hAnsi="Arial Narrow" w:cs="Segoe UI"/>
          <w:sz w:val="20"/>
          <w:szCs w:val="20"/>
        </w:rPr>
        <w:t xml:space="preserve">Tel: </w:t>
      </w:r>
      <w:r w:rsidR="00FA6B5A" w:rsidRPr="00A64FD7">
        <w:rPr>
          <w:rFonts w:ascii="Arial Narrow" w:eastAsia="Arial Unicode MS" w:hAnsi="Arial Narrow" w:cs="Segoe UI"/>
          <w:sz w:val="20"/>
          <w:szCs w:val="20"/>
        </w:rPr>
        <w:t>…………………………</w:t>
      </w:r>
    </w:p>
    <w:p w14:paraId="2A30CABC" w14:textId="77777777" w:rsidR="00EE2CCD" w:rsidRPr="00A64FD7" w:rsidRDefault="00EE2CCD" w:rsidP="007E47B6">
      <w:pPr>
        <w:spacing w:line="276" w:lineRule="auto"/>
        <w:jc w:val="left"/>
        <w:rPr>
          <w:rFonts w:ascii="Arial Narrow" w:eastAsia="Arial Unicode MS" w:hAnsi="Arial Narrow" w:cs="Segoe UI"/>
          <w:sz w:val="20"/>
          <w:szCs w:val="20"/>
        </w:rPr>
      </w:pPr>
    </w:p>
    <w:p w14:paraId="2CDE56E7" w14:textId="77777777" w:rsidR="00EE2CCD" w:rsidRPr="00A64FD7" w:rsidRDefault="00EE2CCD" w:rsidP="007E47B6">
      <w:pPr>
        <w:numPr>
          <w:ilvl w:val="0"/>
          <w:numId w:val="15"/>
        </w:numPr>
        <w:spacing w:line="276" w:lineRule="auto"/>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Strony zobowiązują się do niezwłocznego wzajemnego powiadomienia w formie pisemnej o każdej zmianie danych kontaktowych wskazanych w ust. 3 powyżej, pod rygorem uznania – z chwilą pierwszego awizowania, za doręczone wszelkie zawiadomienia i oświadczenia wysłane przez drugą Stronę na dotychczasowy adres (wskazany w ust. 3 lub zmieniony z uwzględnieniem trybu powiadomienia określonego w niniejszym ustępie). Strony postanawiają, że zmiana wyżej wymienionych danych kontaktowych nie wymaga sporządzania aneksu.</w:t>
      </w:r>
    </w:p>
    <w:p w14:paraId="68B8B621" w14:textId="77777777" w:rsidR="00FD6094" w:rsidRPr="00A64FD7" w:rsidRDefault="00EE2CCD" w:rsidP="00FD6094">
      <w:pPr>
        <w:numPr>
          <w:ilvl w:val="0"/>
          <w:numId w:val="15"/>
        </w:numPr>
        <w:spacing w:line="276" w:lineRule="auto"/>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 xml:space="preserve">Dostawca nie może bez pisemnej zgody ORLEN przenieść na osobę trzecią (dokonać przelewu) wierzytelności obejmującej zobowiązanie do zapłaty wynagrodzenia za świadczenia przewidziane w Umowie. </w:t>
      </w:r>
      <w:r w:rsidR="00FD6094" w:rsidRPr="00A64FD7">
        <w:rPr>
          <w:rFonts w:ascii="Arial Narrow" w:eastAsia="Arial Unicode MS" w:hAnsi="Arial Narrow" w:cs="Segoe UI"/>
          <w:sz w:val="20"/>
          <w:szCs w:val="22"/>
          <w:lang w:eastAsia="pl-PL"/>
        </w:rPr>
        <w:t xml:space="preserve">Niniejszy zapis dotyczy wyłącznie Dostawcy, który posiada status dużego przedsiębiorcy. </w:t>
      </w:r>
    </w:p>
    <w:p w14:paraId="11300481" w14:textId="77777777" w:rsidR="00EE2CCD" w:rsidRPr="00A64FD7" w:rsidRDefault="00EE2CCD" w:rsidP="007E47B6">
      <w:pPr>
        <w:pStyle w:val="Akapitzlist"/>
        <w:numPr>
          <w:ilvl w:val="0"/>
          <w:numId w:val="15"/>
        </w:numPr>
        <w:spacing w:line="276" w:lineRule="auto"/>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Działając na podstawie art. 4c ustawy z dnia 8 marca 2013 r. o przeciwdziałaniu nadmiernym opóźnieniom w transakcjach handlowych (</w:t>
      </w:r>
      <w:r w:rsidRPr="00A64FD7">
        <w:rPr>
          <w:rFonts w:ascii="Arial Narrow" w:hAnsi="Arial Narrow" w:cs="Arial"/>
          <w:bCs/>
          <w:sz w:val="20"/>
        </w:rPr>
        <w:t>j.t. Dz. U. z 2021 r, poz. 424 ze zm.)</w:t>
      </w:r>
      <w:r w:rsidRPr="00A64FD7">
        <w:rPr>
          <w:rFonts w:ascii="Arial Narrow" w:eastAsia="Arial Unicode MS" w:hAnsi="Arial Narrow" w:cs="Segoe UI"/>
          <w:sz w:val="20"/>
          <w:szCs w:val="22"/>
          <w:lang w:eastAsia="pl-PL"/>
        </w:rPr>
        <w:t>, ORLEN oświadcza, że posiada status dużego przedsiębiorcy.</w:t>
      </w:r>
    </w:p>
    <w:p w14:paraId="7A298DA5" w14:textId="77777777" w:rsidR="00EE2CCD" w:rsidRPr="00A64FD7" w:rsidRDefault="00EE2CCD" w:rsidP="007E47B6">
      <w:pPr>
        <w:numPr>
          <w:ilvl w:val="0"/>
          <w:numId w:val="15"/>
        </w:numPr>
        <w:spacing w:line="276" w:lineRule="auto"/>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Jakiekolwiek zmiany Umowy lub jej uzupełnienia wymagają zachowania formy pisemnej pod rygorem nieważności, chyba, że Umowa stanowi inaczej.</w:t>
      </w:r>
    </w:p>
    <w:p w14:paraId="272BE968" w14:textId="77777777" w:rsidR="00EE2CCD" w:rsidRPr="00A64FD7" w:rsidRDefault="00EE2CCD" w:rsidP="007E47B6">
      <w:pPr>
        <w:numPr>
          <w:ilvl w:val="0"/>
          <w:numId w:val="15"/>
        </w:numPr>
        <w:spacing w:line="276" w:lineRule="auto"/>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 xml:space="preserve">Jeżeli jedno lub więcej postanowień Umowy zostanie uznane za nieważne, niezgodne z prawem lub niewykonalne w jakimkolwiek zakresie i z jakiejkolwiek przyczyny, Strony podejmą w dobrej wierze negocjacje, w celu zastąpienia takiego postanowienia postanowieniem ważnym, zgodnym z prawem i wykonalnym, w stopniu możliwie najbliższym zgodnemu zamiarowi Stron, przy czym nieważność, niezgodność z prawem lub niewykonalność zastąpionego postanowienia nie wpływa na ważność, zgodność z prawem lub wykonalność Umowy w pozostałym zakresie. </w:t>
      </w:r>
    </w:p>
    <w:p w14:paraId="5AA5F500" w14:textId="77777777" w:rsidR="00EE2CCD" w:rsidRPr="00A64FD7" w:rsidRDefault="00EE2CCD" w:rsidP="007E47B6">
      <w:pPr>
        <w:numPr>
          <w:ilvl w:val="0"/>
          <w:numId w:val="15"/>
        </w:numPr>
        <w:spacing w:line="276" w:lineRule="auto"/>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 xml:space="preserve">Strony zobowiązują się przeciwdziałać korupcji na zasadach opisanych w </w:t>
      </w:r>
      <w:r w:rsidRPr="00A64FD7">
        <w:rPr>
          <w:rFonts w:ascii="Arial Narrow" w:eastAsia="Arial Unicode MS" w:hAnsi="Arial Narrow" w:cs="Segoe UI"/>
          <w:b/>
          <w:sz w:val="20"/>
          <w:szCs w:val="22"/>
          <w:lang w:eastAsia="pl-PL"/>
        </w:rPr>
        <w:t>Załączniku Nr 9</w:t>
      </w:r>
      <w:r w:rsidRPr="00A64FD7">
        <w:rPr>
          <w:rFonts w:ascii="Arial Narrow" w:eastAsia="Arial Unicode MS" w:hAnsi="Arial Narrow" w:cs="Segoe UI"/>
          <w:sz w:val="20"/>
          <w:szCs w:val="22"/>
          <w:lang w:eastAsia="pl-PL"/>
        </w:rPr>
        <w:t xml:space="preserve"> do Umowy.</w:t>
      </w:r>
    </w:p>
    <w:p w14:paraId="2BB4E003" w14:textId="77777777" w:rsidR="00EE2CCD" w:rsidRPr="00A64FD7" w:rsidRDefault="00EE2CCD" w:rsidP="007E47B6">
      <w:pPr>
        <w:numPr>
          <w:ilvl w:val="0"/>
          <w:numId w:val="15"/>
        </w:numPr>
        <w:spacing w:line="276" w:lineRule="auto"/>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W zakresie nieuregulowanym w Umowie zastosowanie znajdują odpowiednie przepisy prawa polskiego.</w:t>
      </w:r>
    </w:p>
    <w:p w14:paraId="550292DA" w14:textId="77777777" w:rsidR="00EE2CCD" w:rsidRPr="00A64FD7" w:rsidRDefault="00EE2CCD" w:rsidP="007E47B6">
      <w:pPr>
        <w:numPr>
          <w:ilvl w:val="0"/>
          <w:numId w:val="15"/>
        </w:numPr>
        <w:spacing w:line="276" w:lineRule="auto"/>
        <w:rPr>
          <w:rFonts w:ascii="Arial Narrow" w:eastAsia="Arial Unicode MS" w:hAnsi="Arial Narrow" w:cs="Segoe UI"/>
          <w:sz w:val="20"/>
          <w:szCs w:val="22"/>
          <w:lang w:eastAsia="pl-PL"/>
        </w:rPr>
      </w:pPr>
      <w:r w:rsidRPr="00A64FD7">
        <w:rPr>
          <w:rFonts w:ascii="Arial Narrow" w:eastAsia="Arial Unicode MS" w:hAnsi="Arial Narrow" w:cs="Segoe UI"/>
          <w:sz w:val="20"/>
          <w:szCs w:val="22"/>
          <w:lang w:eastAsia="pl-PL"/>
        </w:rPr>
        <w:t>Umowa została zawarta w 2 (dwóch) jednobrzmiących egzemplarzach, po jednym egzemplarzu dla każdej ze Stron.</w:t>
      </w:r>
    </w:p>
    <w:p w14:paraId="4AC185AF" w14:textId="77777777" w:rsidR="00EE2CCD" w:rsidRPr="00A64FD7" w:rsidRDefault="00EE2CCD" w:rsidP="007E47B6">
      <w:pPr>
        <w:spacing w:line="276" w:lineRule="auto"/>
        <w:ind w:left="375"/>
        <w:rPr>
          <w:rFonts w:ascii="Arial Narrow" w:eastAsia="Arial Unicode MS" w:hAnsi="Arial Narrow" w:cs="Segoe UI"/>
          <w:sz w:val="20"/>
          <w:szCs w:val="22"/>
          <w:lang w:eastAsia="pl-PL"/>
        </w:rPr>
      </w:pPr>
    </w:p>
    <w:tbl>
      <w:tblPr>
        <w:tblW w:w="990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000" w:firstRow="0" w:lastRow="0" w:firstColumn="0" w:lastColumn="0" w:noHBand="0" w:noVBand="0"/>
      </w:tblPr>
      <w:tblGrid>
        <w:gridCol w:w="1620"/>
        <w:gridCol w:w="8280"/>
      </w:tblGrid>
      <w:tr w:rsidR="00EE2CCD" w:rsidRPr="00A64FD7" w14:paraId="1495E1E7" w14:textId="77777777" w:rsidTr="00C26451">
        <w:trPr>
          <w:trHeight w:val="274"/>
        </w:trPr>
        <w:tc>
          <w:tcPr>
            <w:tcW w:w="9900" w:type="dxa"/>
            <w:gridSpan w:val="2"/>
            <w:shd w:val="clear" w:color="auto" w:fill="D9D9D9" w:themeFill="background1" w:themeFillShade="D9"/>
            <w:vAlign w:val="center"/>
          </w:tcPr>
          <w:p w14:paraId="7D327A97" w14:textId="77777777" w:rsidR="00EE2CCD" w:rsidRPr="00A64FD7" w:rsidRDefault="00EE2CCD" w:rsidP="007E47B6">
            <w:pPr>
              <w:pStyle w:val="Akapitzlist"/>
              <w:shd w:val="clear" w:color="auto" w:fill="D9D9D9"/>
              <w:tabs>
                <w:tab w:val="left" w:pos="171"/>
              </w:tabs>
              <w:spacing w:line="276" w:lineRule="auto"/>
              <w:ind w:left="0"/>
              <w:jc w:val="left"/>
              <w:rPr>
                <w:rFonts w:ascii="Arial Narrow" w:eastAsia="Arial Unicode MS" w:hAnsi="Arial Narrow" w:cs="Segoe UI"/>
                <w:b/>
                <w:sz w:val="20"/>
                <w:szCs w:val="20"/>
              </w:rPr>
            </w:pPr>
            <w:r w:rsidRPr="00A64FD7">
              <w:rPr>
                <w:rFonts w:ascii="Arial Narrow" w:eastAsia="Arial Unicode MS" w:hAnsi="Arial Narrow" w:cs="Segoe UI"/>
                <w:b/>
                <w:sz w:val="20"/>
                <w:szCs w:val="20"/>
              </w:rPr>
              <w:t>Lista załączników (Załączniki</w:t>
            </w:r>
            <w:r w:rsidRPr="00A64FD7">
              <w:rPr>
                <w:rFonts w:ascii="Arial Narrow" w:eastAsia="Arial Unicode MS" w:hAnsi="Arial Narrow" w:cs="Segoe UI"/>
                <w:i/>
                <w:sz w:val="16"/>
                <w:szCs w:val="20"/>
              </w:rPr>
              <w:t xml:space="preserve"> posiadają indywidualną numerację stron)</w:t>
            </w:r>
          </w:p>
        </w:tc>
      </w:tr>
      <w:tr w:rsidR="00EE2CCD" w14:paraId="3AA2A0C3" w14:textId="77777777" w:rsidTr="00C26451">
        <w:trPr>
          <w:trHeight w:val="468"/>
        </w:trPr>
        <w:tc>
          <w:tcPr>
            <w:tcW w:w="1620" w:type="dxa"/>
          </w:tcPr>
          <w:p w14:paraId="550815E3" w14:textId="77777777" w:rsidR="00EE2CCD" w:rsidRPr="00A64FD7" w:rsidRDefault="00EE2CCD" w:rsidP="007E47B6">
            <w:pPr>
              <w:tabs>
                <w:tab w:val="left" w:pos="171"/>
              </w:tabs>
              <w:spacing w:line="276" w:lineRule="auto"/>
              <w:jc w:val="left"/>
              <w:rPr>
                <w:rFonts w:ascii="Arial Narrow" w:eastAsia="Arial Unicode MS" w:hAnsi="Arial Narrow" w:cs="Segoe UI"/>
                <w:sz w:val="18"/>
                <w:szCs w:val="20"/>
              </w:rPr>
            </w:pPr>
            <w:r w:rsidRPr="00A64FD7">
              <w:rPr>
                <w:rFonts w:ascii="Arial Narrow" w:eastAsia="Arial Unicode MS" w:hAnsi="Arial Narrow" w:cs="Segoe UI"/>
                <w:sz w:val="18"/>
                <w:szCs w:val="20"/>
              </w:rPr>
              <w:t>Załącznik Nr 1A</w:t>
            </w:r>
          </w:p>
          <w:p w14:paraId="323C7D6F" w14:textId="77777777" w:rsidR="00EE2CCD" w:rsidRPr="00A64FD7" w:rsidRDefault="00EE2CCD" w:rsidP="007E47B6">
            <w:pPr>
              <w:tabs>
                <w:tab w:val="left" w:pos="171"/>
              </w:tabs>
              <w:spacing w:line="276" w:lineRule="auto"/>
              <w:jc w:val="left"/>
              <w:rPr>
                <w:rFonts w:ascii="Arial Narrow" w:eastAsia="Arial Unicode MS" w:hAnsi="Arial Narrow" w:cs="Segoe UI"/>
                <w:sz w:val="18"/>
                <w:szCs w:val="20"/>
              </w:rPr>
            </w:pPr>
          </w:p>
          <w:p w14:paraId="55A4C83D" w14:textId="77777777" w:rsidR="00EE2CCD" w:rsidRPr="00A64FD7" w:rsidRDefault="00EE2CCD" w:rsidP="007E47B6">
            <w:pPr>
              <w:tabs>
                <w:tab w:val="left" w:pos="171"/>
              </w:tabs>
              <w:spacing w:line="276" w:lineRule="auto"/>
              <w:jc w:val="left"/>
              <w:rPr>
                <w:rFonts w:ascii="Arial Narrow" w:eastAsia="Arial Unicode MS" w:hAnsi="Arial Narrow" w:cs="Segoe UI"/>
                <w:sz w:val="18"/>
                <w:szCs w:val="20"/>
              </w:rPr>
            </w:pPr>
            <w:r w:rsidRPr="00A64FD7">
              <w:rPr>
                <w:rFonts w:ascii="Arial Narrow" w:eastAsia="Arial Unicode MS" w:hAnsi="Arial Narrow" w:cs="Segoe UI"/>
                <w:sz w:val="18"/>
                <w:szCs w:val="20"/>
              </w:rPr>
              <w:t>Załącznik Nr 1B</w:t>
            </w:r>
          </w:p>
          <w:p w14:paraId="2DA2BFDA" w14:textId="77777777" w:rsidR="00EE2CCD" w:rsidRPr="00A64FD7" w:rsidRDefault="00EE2CCD" w:rsidP="007E47B6">
            <w:pPr>
              <w:tabs>
                <w:tab w:val="left" w:pos="171"/>
              </w:tabs>
              <w:spacing w:line="276" w:lineRule="auto"/>
              <w:jc w:val="left"/>
              <w:rPr>
                <w:rFonts w:ascii="Arial Narrow" w:eastAsia="Arial Unicode MS" w:hAnsi="Arial Narrow" w:cs="Segoe UI"/>
                <w:sz w:val="18"/>
                <w:szCs w:val="20"/>
              </w:rPr>
            </w:pPr>
            <w:r w:rsidRPr="00A64FD7">
              <w:rPr>
                <w:rFonts w:ascii="Arial Narrow" w:eastAsia="Arial Unicode MS" w:hAnsi="Arial Narrow" w:cs="Segoe UI"/>
                <w:sz w:val="18"/>
                <w:szCs w:val="20"/>
              </w:rPr>
              <w:t>Załącznik Nr 2</w:t>
            </w:r>
          </w:p>
          <w:p w14:paraId="57A6D30E" w14:textId="77777777" w:rsidR="00EE2CCD" w:rsidRPr="00A64FD7" w:rsidRDefault="00EE2CCD" w:rsidP="007E47B6">
            <w:pPr>
              <w:tabs>
                <w:tab w:val="left" w:pos="171"/>
              </w:tabs>
              <w:spacing w:line="276" w:lineRule="auto"/>
              <w:jc w:val="left"/>
              <w:rPr>
                <w:rFonts w:ascii="Arial Narrow" w:eastAsia="Arial Unicode MS" w:hAnsi="Arial Narrow" w:cs="Segoe UI"/>
                <w:sz w:val="18"/>
                <w:szCs w:val="20"/>
              </w:rPr>
            </w:pPr>
            <w:r w:rsidRPr="00A64FD7">
              <w:rPr>
                <w:rFonts w:ascii="Arial Narrow" w:eastAsia="Arial Unicode MS" w:hAnsi="Arial Narrow" w:cs="Segoe UI"/>
                <w:sz w:val="18"/>
                <w:szCs w:val="20"/>
              </w:rPr>
              <w:t>Załącznik Nr 3</w:t>
            </w:r>
          </w:p>
          <w:p w14:paraId="35FB9727" w14:textId="77777777" w:rsidR="00EE2CCD" w:rsidRPr="00A64FD7" w:rsidRDefault="00EE2CCD" w:rsidP="007E47B6">
            <w:pPr>
              <w:tabs>
                <w:tab w:val="left" w:pos="171"/>
              </w:tabs>
              <w:spacing w:line="276" w:lineRule="auto"/>
              <w:jc w:val="left"/>
              <w:rPr>
                <w:rFonts w:ascii="Arial Narrow" w:eastAsia="Arial Unicode MS" w:hAnsi="Arial Narrow" w:cs="Segoe UI"/>
                <w:sz w:val="18"/>
                <w:szCs w:val="20"/>
              </w:rPr>
            </w:pPr>
            <w:r w:rsidRPr="00A64FD7">
              <w:rPr>
                <w:rFonts w:ascii="Arial Narrow" w:eastAsia="Arial Unicode MS" w:hAnsi="Arial Narrow" w:cs="Segoe UI"/>
                <w:sz w:val="18"/>
                <w:szCs w:val="20"/>
              </w:rPr>
              <w:t>Załącznik Nr 4</w:t>
            </w:r>
          </w:p>
          <w:p w14:paraId="0FE28F8F" w14:textId="77777777" w:rsidR="00EE2CCD" w:rsidRPr="00A64FD7" w:rsidRDefault="00EE2CCD" w:rsidP="007E47B6">
            <w:pPr>
              <w:tabs>
                <w:tab w:val="left" w:pos="171"/>
              </w:tabs>
              <w:spacing w:line="276" w:lineRule="auto"/>
              <w:jc w:val="left"/>
              <w:rPr>
                <w:rFonts w:ascii="Arial Narrow" w:eastAsia="Arial Unicode MS" w:hAnsi="Arial Narrow" w:cs="Segoe UI"/>
                <w:sz w:val="18"/>
                <w:szCs w:val="20"/>
              </w:rPr>
            </w:pPr>
            <w:r w:rsidRPr="00A64FD7">
              <w:rPr>
                <w:rFonts w:ascii="Arial Narrow" w:eastAsia="Arial Unicode MS" w:hAnsi="Arial Narrow" w:cs="Segoe UI"/>
                <w:sz w:val="18"/>
                <w:szCs w:val="20"/>
              </w:rPr>
              <w:t>Załącznik Nr 5</w:t>
            </w:r>
          </w:p>
          <w:p w14:paraId="01AA1301" w14:textId="77777777" w:rsidR="00EE2CCD" w:rsidRPr="00A64FD7" w:rsidRDefault="00EE2CCD" w:rsidP="007E47B6">
            <w:pPr>
              <w:tabs>
                <w:tab w:val="left" w:pos="171"/>
              </w:tabs>
              <w:spacing w:line="276" w:lineRule="auto"/>
              <w:jc w:val="left"/>
              <w:rPr>
                <w:rFonts w:ascii="Arial Narrow" w:eastAsia="Arial Unicode MS" w:hAnsi="Arial Narrow" w:cs="Segoe UI"/>
                <w:sz w:val="18"/>
                <w:szCs w:val="20"/>
              </w:rPr>
            </w:pPr>
            <w:r w:rsidRPr="00A64FD7">
              <w:rPr>
                <w:rFonts w:ascii="Arial Narrow" w:eastAsia="Arial Unicode MS" w:hAnsi="Arial Narrow" w:cs="Segoe UI"/>
                <w:sz w:val="18"/>
                <w:szCs w:val="20"/>
              </w:rPr>
              <w:t>Załącznik Nr 6</w:t>
            </w:r>
          </w:p>
          <w:p w14:paraId="74A7CDB9" w14:textId="77777777" w:rsidR="00EE2CCD" w:rsidRPr="00A64FD7" w:rsidRDefault="00EE2CCD" w:rsidP="007E47B6">
            <w:pPr>
              <w:tabs>
                <w:tab w:val="left" w:pos="171"/>
              </w:tabs>
              <w:spacing w:line="276" w:lineRule="auto"/>
              <w:jc w:val="left"/>
              <w:rPr>
                <w:rFonts w:ascii="Arial Narrow" w:eastAsia="Arial Unicode MS" w:hAnsi="Arial Narrow" w:cs="Segoe UI"/>
                <w:sz w:val="18"/>
                <w:szCs w:val="20"/>
              </w:rPr>
            </w:pPr>
            <w:r w:rsidRPr="00A64FD7">
              <w:rPr>
                <w:rFonts w:ascii="Arial Narrow" w:eastAsia="Arial Unicode MS" w:hAnsi="Arial Narrow" w:cs="Segoe UI"/>
                <w:sz w:val="18"/>
                <w:szCs w:val="20"/>
              </w:rPr>
              <w:t>Załącznik Nr 7</w:t>
            </w:r>
          </w:p>
          <w:p w14:paraId="648C3388" w14:textId="77777777" w:rsidR="00EE2CCD" w:rsidRPr="00A64FD7" w:rsidRDefault="00EE2CCD" w:rsidP="007E47B6">
            <w:pPr>
              <w:tabs>
                <w:tab w:val="left" w:pos="171"/>
              </w:tabs>
              <w:spacing w:line="276" w:lineRule="auto"/>
              <w:jc w:val="left"/>
              <w:rPr>
                <w:rFonts w:ascii="Arial Narrow" w:eastAsia="Arial Unicode MS" w:hAnsi="Arial Narrow" w:cs="Segoe UI"/>
                <w:sz w:val="18"/>
                <w:szCs w:val="20"/>
              </w:rPr>
            </w:pPr>
            <w:r w:rsidRPr="00A64FD7">
              <w:rPr>
                <w:rFonts w:ascii="Arial Narrow" w:eastAsia="Arial Unicode MS" w:hAnsi="Arial Narrow" w:cs="Segoe UI"/>
                <w:sz w:val="18"/>
                <w:szCs w:val="20"/>
              </w:rPr>
              <w:t>Załącznik Nr 8</w:t>
            </w:r>
          </w:p>
          <w:p w14:paraId="71A1E16A" w14:textId="77777777" w:rsidR="00EE2CCD" w:rsidRPr="00A64FD7" w:rsidRDefault="00EE2CCD" w:rsidP="007E47B6">
            <w:pPr>
              <w:tabs>
                <w:tab w:val="left" w:pos="171"/>
              </w:tabs>
              <w:spacing w:line="276" w:lineRule="auto"/>
              <w:jc w:val="left"/>
              <w:rPr>
                <w:rFonts w:ascii="Arial Narrow" w:eastAsia="Arial Unicode MS" w:hAnsi="Arial Narrow" w:cs="Segoe UI"/>
                <w:sz w:val="18"/>
                <w:szCs w:val="20"/>
              </w:rPr>
            </w:pPr>
            <w:r w:rsidRPr="00A64FD7">
              <w:rPr>
                <w:rFonts w:ascii="Arial Narrow" w:eastAsia="Arial Unicode MS" w:hAnsi="Arial Narrow" w:cs="Segoe UI"/>
                <w:sz w:val="18"/>
                <w:szCs w:val="20"/>
              </w:rPr>
              <w:t>Załącznik Nr 9</w:t>
            </w:r>
          </w:p>
          <w:p w14:paraId="6A5186C2" w14:textId="77777777" w:rsidR="00EE2CCD" w:rsidRPr="00A64FD7" w:rsidRDefault="00EE2CCD" w:rsidP="007E47B6">
            <w:pPr>
              <w:tabs>
                <w:tab w:val="left" w:pos="171"/>
              </w:tabs>
              <w:spacing w:line="276" w:lineRule="auto"/>
              <w:jc w:val="left"/>
              <w:rPr>
                <w:rFonts w:ascii="Arial Narrow" w:eastAsia="Arial Unicode MS" w:hAnsi="Arial Narrow" w:cs="Segoe UI"/>
                <w:sz w:val="18"/>
                <w:szCs w:val="20"/>
              </w:rPr>
            </w:pPr>
            <w:r w:rsidRPr="00A64FD7">
              <w:rPr>
                <w:rFonts w:ascii="Arial Narrow" w:eastAsia="Arial Unicode MS" w:hAnsi="Arial Narrow" w:cs="Segoe UI"/>
                <w:sz w:val="18"/>
                <w:szCs w:val="20"/>
              </w:rPr>
              <w:t>Załącznik Nr 10</w:t>
            </w:r>
          </w:p>
          <w:p w14:paraId="54ABA601" w14:textId="77777777" w:rsidR="00EE2CCD" w:rsidRPr="00A64FD7" w:rsidRDefault="00EE2CCD" w:rsidP="007E47B6">
            <w:pPr>
              <w:tabs>
                <w:tab w:val="left" w:pos="171"/>
              </w:tabs>
              <w:spacing w:line="276" w:lineRule="auto"/>
              <w:jc w:val="left"/>
              <w:rPr>
                <w:rFonts w:ascii="Arial Narrow" w:eastAsia="Arial Unicode MS" w:hAnsi="Arial Narrow" w:cs="Segoe UI"/>
                <w:sz w:val="18"/>
                <w:szCs w:val="20"/>
              </w:rPr>
            </w:pPr>
            <w:r w:rsidRPr="00A64FD7">
              <w:rPr>
                <w:rFonts w:ascii="Arial Narrow" w:eastAsia="Arial Unicode MS" w:hAnsi="Arial Narrow" w:cs="Segoe UI"/>
                <w:sz w:val="18"/>
                <w:szCs w:val="20"/>
              </w:rPr>
              <w:t>Załącznik Nr 11</w:t>
            </w:r>
          </w:p>
          <w:p w14:paraId="580C52EC" w14:textId="77777777" w:rsidR="00EE2CCD" w:rsidRPr="00A64FD7" w:rsidRDefault="00EE2CCD" w:rsidP="007E47B6">
            <w:pPr>
              <w:tabs>
                <w:tab w:val="left" w:pos="171"/>
              </w:tabs>
              <w:spacing w:line="276" w:lineRule="auto"/>
              <w:jc w:val="left"/>
              <w:rPr>
                <w:rFonts w:ascii="Arial Narrow" w:eastAsia="Arial Unicode MS" w:hAnsi="Arial Narrow" w:cs="Segoe UI"/>
                <w:sz w:val="18"/>
                <w:szCs w:val="20"/>
              </w:rPr>
            </w:pPr>
            <w:r w:rsidRPr="00A64FD7">
              <w:rPr>
                <w:rFonts w:ascii="Arial Narrow" w:eastAsia="Arial Unicode MS" w:hAnsi="Arial Narrow" w:cs="Segoe UI"/>
                <w:sz w:val="18"/>
                <w:szCs w:val="20"/>
              </w:rPr>
              <w:t>Załącznik Nr 12</w:t>
            </w:r>
          </w:p>
          <w:p w14:paraId="6BD60A6A" w14:textId="77777777" w:rsidR="00EE2CCD" w:rsidRPr="00A64FD7" w:rsidRDefault="00EE2CCD" w:rsidP="007E47B6">
            <w:pPr>
              <w:tabs>
                <w:tab w:val="left" w:pos="171"/>
              </w:tabs>
              <w:spacing w:line="276" w:lineRule="auto"/>
              <w:jc w:val="left"/>
              <w:rPr>
                <w:rFonts w:ascii="Arial Narrow" w:eastAsia="Arial Unicode MS" w:hAnsi="Arial Narrow" w:cs="Segoe UI"/>
                <w:sz w:val="18"/>
                <w:szCs w:val="20"/>
              </w:rPr>
            </w:pPr>
            <w:r w:rsidRPr="00A64FD7">
              <w:rPr>
                <w:rFonts w:ascii="Arial Narrow" w:eastAsia="Arial Unicode MS" w:hAnsi="Arial Narrow" w:cs="Segoe UI"/>
                <w:sz w:val="18"/>
                <w:szCs w:val="20"/>
              </w:rPr>
              <w:t>Załącznik Nr 13</w:t>
            </w:r>
          </w:p>
          <w:p w14:paraId="0D5A66D1" w14:textId="77777777" w:rsidR="00EE2CCD" w:rsidRPr="00A64FD7" w:rsidRDefault="00B128A6" w:rsidP="007E47B6">
            <w:pPr>
              <w:tabs>
                <w:tab w:val="left" w:pos="171"/>
              </w:tabs>
              <w:spacing w:line="276" w:lineRule="auto"/>
              <w:jc w:val="left"/>
              <w:rPr>
                <w:rFonts w:ascii="Arial Narrow" w:eastAsia="Arial Unicode MS" w:hAnsi="Arial Narrow" w:cs="Segoe UI"/>
                <w:sz w:val="18"/>
                <w:szCs w:val="20"/>
              </w:rPr>
            </w:pPr>
            <w:r w:rsidRPr="00A64FD7">
              <w:rPr>
                <w:rFonts w:ascii="Arial Narrow" w:eastAsia="Arial Unicode MS" w:hAnsi="Arial Narrow" w:cs="Segoe UI"/>
                <w:sz w:val="18"/>
                <w:szCs w:val="20"/>
              </w:rPr>
              <w:t>Załącznik nr 14</w:t>
            </w:r>
          </w:p>
        </w:tc>
        <w:tc>
          <w:tcPr>
            <w:tcW w:w="8280" w:type="dxa"/>
          </w:tcPr>
          <w:p w14:paraId="60271F63" w14:textId="77777777" w:rsidR="00EE2CCD" w:rsidRPr="00A64FD7" w:rsidRDefault="00EE2CCD" w:rsidP="007E47B6">
            <w:pPr>
              <w:tabs>
                <w:tab w:val="left" w:pos="0"/>
              </w:tabs>
              <w:spacing w:line="276" w:lineRule="auto"/>
              <w:rPr>
                <w:rFonts w:ascii="Arial Narrow" w:eastAsia="Arial Unicode MS" w:hAnsi="Arial Narrow" w:cs="Segoe UI"/>
                <w:sz w:val="18"/>
                <w:szCs w:val="20"/>
              </w:rPr>
            </w:pPr>
            <w:r w:rsidRPr="00A64FD7">
              <w:rPr>
                <w:rFonts w:ascii="Arial Narrow" w:eastAsia="Arial Unicode MS" w:hAnsi="Arial Narrow" w:cs="Segoe UI"/>
                <w:sz w:val="18"/>
                <w:szCs w:val="20"/>
              </w:rPr>
              <w:t xml:space="preserve">INFORMACJA ODPOWIADAJĄCA ODPISOWI AKTUALNEMU Z REJESTRU PRZEDSIĘBIORCÓW ORLEN WRAZ Z PEŁNOMOCNICTWAMI </w:t>
            </w:r>
          </w:p>
          <w:p w14:paraId="57EC1366" w14:textId="77777777" w:rsidR="00EE2CCD" w:rsidRPr="00A64FD7" w:rsidRDefault="00EE2CCD" w:rsidP="007E47B6">
            <w:pPr>
              <w:tabs>
                <w:tab w:val="left" w:pos="0"/>
              </w:tabs>
              <w:spacing w:line="276" w:lineRule="auto"/>
              <w:rPr>
                <w:rFonts w:ascii="Arial Narrow" w:eastAsia="Arial Unicode MS" w:hAnsi="Arial Narrow" w:cs="Segoe UI"/>
                <w:sz w:val="18"/>
                <w:szCs w:val="20"/>
              </w:rPr>
            </w:pPr>
            <w:r w:rsidRPr="00A64FD7">
              <w:rPr>
                <w:rFonts w:ascii="Arial Narrow" w:eastAsia="Arial Unicode MS" w:hAnsi="Arial Narrow" w:cs="Segoe UI"/>
                <w:sz w:val="18"/>
                <w:szCs w:val="20"/>
              </w:rPr>
              <w:t>INFORMACJA ODPOWIADAJĄCA ODPISOWI AKTUALNEMU Z REJESTRU PRZEDSIĘBIORCÓW DOSTAWCY</w:t>
            </w:r>
          </w:p>
          <w:p w14:paraId="16B10241" w14:textId="77777777" w:rsidR="00EE2CCD" w:rsidRPr="00A64FD7" w:rsidRDefault="00EE2CCD" w:rsidP="007E47B6">
            <w:pPr>
              <w:tabs>
                <w:tab w:val="left" w:pos="0"/>
              </w:tabs>
              <w:spacing w:line="276" w:lineRule="auto"/>
              <w:rPr>
                <w:rFonts w:ascii="Arial Narrow" w:eastAsia="Arial Unicode MS" w:hAnsi="Arial Narrow" w:cs="Segoe UI"/>
                <w:sz w:val="18"/>
                <w:szCs w:val="20"/>
              </w:rPr>
            </w:pPr>
            <w:r w:rsidRPr="00A64FD7">
              <w:rPr>
                <w:rFonts w:ascii="Arial Narrow" w:eastAsia="Arial Unicode MS" w:hAnsi="Arial Narrow" w:cs="Segoe UI"/>
                <w:sz w:val="18"/>
                <w:szCs w:val="20"/>
              </w:rPr>
              <w:t xml:space="preserve">LISTA PRODUKTÓW WRAZ Z CENAMI ZAKUPU DOSTAWCY </w:t>
            </w:r>
          </w:p>
          <w:p w14:paraId="1FB0350F" w14:textId="77777777" w:rsidR="00EE2CCD" w:rsidRPr="00A64FD7" w:rsidRDefault="00EE2CCD" w:rsidP="007E47B6">
            <w:pPr>
              <w:tabs>
                <w:tab w:val="left" w:pos="0"/>
              </w:tabs>
              <w:spacing w:line="276" w:lineRule="auto"/>
              <w:rPr>
                <w:rFonts w:ascii="Arial Narrow" w:eastAsia="Arial Unicode MS" w:hAnsi="Arial Narrow" w:cs="Segoe UI"/>
                <w:sz w:val="18"/>
                <w:szCs w:val="20"/>
              </w:rPr>
            </w:pPr>
            <w:r w:rsidRPr="00A64FD7">
              <w:rPr>
                <w:rFonts w:ascii="Arial Narrow" w:eastAsia="Arial Unicode MS" w:hAnsi="Arial Narrow" w:cs="Segoe UI"/>
                <w:sz w:val="18"/>
                <w:szCs w:val="20"/>
              </w:rPr>
              <w:t>OGÓLNE WARUNKU DOSTAW PRODUKTÓW (OWDP)</w:t>
            </w:r>
          </w:p>
          <w:p w14:paraId="45F031D4" w14:textId="77777777" w:rsidR="00EE2CCD" w:rsidRPr="00A64FD7" w:rsidRDefault="00EE2CCD" w:rsidP="007E47B6">
            <w:pPr>
              <w:tabs>
                <w:tab w:val="left" w:pos="0"/>
              </w:tabs>
              <w:spacing w:line="276" w:lineRule="auto"/>
              <w:rPr>
                <w:rFonts w:ascii="Arial Narrow" w:eastAsia="Arial Unicode MS" w:hAnsi="Arial Narrow" w:cs="Segoe UI"/>
                <w:sz w:val="18"/>
                <w:szCs w:val="20"/>
              </w:rPr>
            </w:pPr>
            <w:r w:rsidRPr="00A64FD7">
              <w:rPr>
                <w:rFonts w:ascii="Arial Narrow" w:eastAsia="Arial Unicode MS" w:hAnsi="Arial Narrow" w:cs="Segoe UI"/>
                <w:sz w:val="18"/>
                <w:szCs w:val="20"/>
              </w:rPr>
              <w:t>SPECYFIKACJA ZNAKU SŁOWNO-GRAFICZNEGO I ETYKIETOWANIA</w:t>
            </w:r>
          </w:p>
          <w:p w14:paraId="2AB46064" w14:textId="77777777" w:rsidR="00EE2CCD" w:rsidRPr="00A64FD7" w:rsidRDefault="00EE2CCD" w:rsidP="007E47B6">
            <w:pPr>
              <w:tabs>
                <w:tab w:val="left" w:pos="0"/>
              </w:tabs>
              <w:spacing w:line="276" w:lineRule="auto"/>
              <w:rPr>
                <w:rFonts w:ascii="Arial Narrow" w:eastAsia="Arial Unicode MS" w:hAnsi="Arial Narrow" w:cs="Segoe UI"/>
                <w:sz w:val="18"/>
                <w:szCs w:val="20"/>
              </w:rPr>
            </w:pPr>
            <w:r w:rsidRPr="00A64FD7">
              <w:rPr>
                <w:rFonts w:ascii="Arial Narrow" w:eastAsia="Arial Unicode MS" w:hAnsi="Arial Narrow" w:cs="Segoe UI"/>
                <w:sz w:val="18"/>
                <w:szCs w:val="20"/>
              </w:rPr>
              <w:t>PROCEDURA ELEKTRONICZNEJ WYMIANY DANYCH</w:t>
            </w:r>
          </w:p>
          <w:p w14:paraId="64E2B604" w14:textId="77777777" w:rsidR="00EE2CCD" w:rsidRPr="00A64FD7" w:rsidRDefault="00EE2CCD" w:rsidP="007E47B6">
            <w:pPr>
              <w:tabs>
                <w:tab w:val="left" w:pos="0"/>
              </w:tabs>
              <w:spacing w:line="276" w:lineRule="auto"/>
              <w:rPr>
                <w:rFonts w:ascii="Arial Narrow" w:eastAsia="Arial Unicode MS" w:hAnsi="Arial Narrow" w:cs="Segoe UI"/>
                <w:sz w:val="18"/>
                <w:szCs w:val="20"/>
              </w:rPr>
            </w:pPr>
            <w:r w:rsidRPr="00A64FD7">
              <w:rPr>
                <w:rFonts w:ascii="Arial Narrow" w:eastAsia="Arial Unicode MS" w:hAnsi="Arial Narrow" w:cs="Segoe UI"/>
                <w:sz w:val="18"/>
                <w:szCs w:val="20"/>
              </w:rPr>
              <w:t>KARTA SPECYFIKACJI PRODUKTU</w:t>
            </w:r>
          </w:p>
          <w:p w14:paraId="686DA18D" w14:textId="77777777" w:rsidR="00EE2CCD" w:rsidRPr="00A64FD7" w:rsidRDefault="00EE2CCD" w:rsidP="007E47B6">
            <w:pPr>
              <w:tabs>
                <w:tab w:val="left" w:pos="0"/>
              </w:tabs>
              <w:spacing w:line="276" w:lineRule="auto"/>
              <w:rPr>
                <w:rFonts w:ascii="Arial Narrow" w:eastAsia="Arial Unicode MS" w:hAnsi="Arial Narrow" w:cs="Segoe UI"/>
                <w:sz w:val="18"/>
                <w:szCs w:val="20"/>
              </w:rPr>
            </w:pPr>
            <w:r w:rsidRPr="00A64FD7">
              <w:rPr>
                <w:rFonts w:ascii="Arial Narrow" w:eastAsia="Arial Unicode MS" w:hAnsi="Arial Narrow" w:cs="Segoe UI"/>
                <w:sz w:val="18"/>
                <w:szCs w:val="20"/>
              </w:rPr>
              <w:t xml:space="preserve">KLAUZULA INFORMACYJNA </w:t>
            </w:r>
          </w:p>
          <w:p w14:paraId="50DB7FDB" w14:textId="77777777" w:rsidR="00EE2CCD" w:rsidRPr="00A64FD7" w:rsidRDefault="00EE2CCD" w:rsidP="007E47B6">
            <w:pPr>
              <w:tabs>
                <w:tab w:val="left" w:pos="0"/>
              </w:tabs>
              <w:spacing w:line="276" w:lineRule="auto"/>
              <w:rPr>
                <w:rFonts w:ascii="Arial Narrow" w:eastAsia="Arial Unicode MS" w:hAnsi="Arial Narrow" w:cs="Segoe UI"/>
                <w:sz w:val="18"/>
                <w:szCs w:val="20"/>
              </w:rPr>
            </w:pPr>
            <w:r w:rsidRPr="00A64FD7">
              <w:rPr>
                <w:rFonts w:ascii="Arial Narrow" w:eastAsia="Arial Unicode MS" w:hAnsi="Arial Narrow" w:cs="Segoe UI"/>
                <w:sz w:val="18"/>
                <w:szCs w:val="20"/>
              </w:rPr>
              <w:t>KOPIA POLISY OC DOSTAWCY</w:t>
            </w:r>
          </w:p>
          <w:p w14:paraId="0FC4C20A" w14:textId="77777777" w:rsidR="00EE2CCD" w:rsidRPr="00A64FD7" w:rsidRDefault="00EE2CCD" w:rsidP="007E47B6">
            <w:pPr>
              <w:tabs>
                <w:tab w:val="left" w:pos="0"/>
              </w:tabs>
              <w:spacing w:line="276" w:lineRule="auto"/>
              <w:rPr>
                <w:rFonts w:ascii="Arial Narrow" w:eastAsia="Arial Unicode MS" w:hAnsi="Arial Narrow" w:cs="Segoe UI"/>
                <w:sz w:val="18"/>
                <w:szCs w:val="20"/>
              </w:rPr>
            </w:pPr>
            <w:r w:rsidRPr="00A64FD7">
              <w:rPr>
                <w:rFonts w:ascii="Arial Narrow" w:eastAsia="Arial Unicode MS" w:hAnsi="Arial Narrow" w:cs="Segoe UI"/>
                <w:sz w:val="18"/>
                <w:szCs w:val="20"/>
              </w:rPr>
              <w:t>KLAUZULA ANTYKORUPCYJNA</w:t>
            </w:r>
          </w:p>
          <w:p w14:paraId="0A54A612" w14:textId="77777777" w:rsidR="00EE2CCD" w:rsidRPr="00A64FD7" w:rsidRDefault="00EE2CCD" w:rsidP="007E47B6">
            <w:pPr>
              <w:tabs>
                <w:tab w:val="left" w:pos="0"/>
              </w:tabs>
              <w:spacing w:line="276" w:lineRule="auto"/>
              <w:rPr>
                <w:rFonts w:ascii="Arial Narrow" w:eastAsia="Arial Unicode MS" w:hAnsi="Arial Narrow" w:cs="Segoe UI"/>
                <w:sz w:val="18"/>
                <w:szCs w:val="20"/>
              </w:rPr>
            </w:pPr>
            <w:r w:rsidRPr="00A64FD7">
              <w:rPr>
                <w:rFonts w:ascii="Arial Narrow" w:eastAsia="Arial Unicode MS" w:hAnsi="Arial Narrow" w:cs="Segoe UI"/>
                <w:sz w:val="18"/>
                <w:szCs w:val="20"/>
              </w:rPr>
              <w:t>KLAUZULA SANKCYJNA</w:t>
            </w:r>
          </w:p>
          <w:p w14:paraId="6C73A8FF" w14:textId="77777777" w:rsidR="00EE2CCD" w:rsidRPr="00A64FD7" w:rsidRDefault="00EE2CCD" w:rsidP="007E47B6">
            <w:pPr>
              <w:tabs>
                <w:tab w:val="left" w:pos="0"/>
              </w:tabs>
              <w:spacing w:line="276" w:lineRule="auto"/>
              <w:rPr>
                <w:rFonts w:ascii="Arial Narrow" w:eastAsia="Arial Unicode MS" w:hAnsi="Arial Narrow" w:cs="Segoe UI"/>
                <w:sz w:val="18"/>
                <w:szCs w:val="20"/>
              </w:rPr>
            </w:pPr>
            <w:r w:rsidRPr="00A64FD7">
              <w:rPr>
                <w:rFonts w:ascii="Arial Narrow" w:eastAsia="Arial Unicode MS" w:hAnsi="Arial Narrow" w:cs="Segoe UI"/>
                <w:sz w:val="18"/>
                <w:szCs w:val="20"/>
              </w:rPr>
              <w:t>KOPIE CERTYFIKATÓW JAKOŚCIOWYCH DOSTAWCY</w:t>
            </w:r>
          </w:p>
          <w:p w14:paraId="2C274223" w14:textId="77777777" w:rsidR="00EE2CCD" w:rsidRPr="00A64FD7" w:rsidRDefault="00EE2CCD" w:rsidP="007E47B6">
            <w:pPr>
              <w:tabs>
                <w:tab w:val="left" w:pos="0"/>
              </w:tabs>
              <w:spacing w:line="276" w:lineRule="auto"/>
              <w:rPr>
                <w:rFonts w:ascii="Arial Narrow" w:eastAsia="Arial Unicode MS" w:hAnsi="Arial Narrow" w:cs="Segoe UI"/>
                <w:sz w:val="18"/>
                <w:szCs w:val="20"/>
              </w:rPr>
            </w:pPr>
            <w:r w:rsidRPr="00A64FD7">
              <w:rPr>
                <w:rFonts w:ascii="Arial Narrow" w:eastAsia="Arial Unicode MS" w:hAnsi="Arial Narrow" w:cs="Segoe UI"/>
                <w:sz w:val="18"/>
                <w:szCs w:val="20"/>
              </w:rPr>
              <w:t>WZÓR</w:t>
            </w:r>
            <w:r w:rsidR="00E57439" w:rsidRPr="00A64FD7">
              <w:rPr>
                <w:rFonts w:ascii="Arial Narrow" w:eastAsia="Arial Unicode MS" w:hAnsi="Arial Narrow" w:cs="Segoe UI"/>
                <w:sz w:val="18"/>
                <w:szCs w:val="20"/>
              </w:rPr>
              <w:t>Y</w:t>
            </w:r>
            <w:r w:rsidRPr="00A64FD7">
              <w:rPr>
                <w:rFonts w:ascii="Arial Narrow" w:eastAsia="Arial Unicode MS" w:hAnsi="Arial Narrow" w:cs="Segoe UI"/>
                <w:sz w:val="18"/>
                <w:szCs w:val="20"/>
              </w:rPr>
              <w:t xml:space="preserve"> OPAKOWA</w:t>
            </w:r>
            <w:r w:rsidR="00E57439" w:rsidRPr="00A64FD7">
              <w:rPr>
                <w:rFonts w:ascii="Arial Narrow" w:eastAsia="Arial Unicode MS" w:hAnsi="Arial Narrow" w:cs="Segoe UI"/>
                <w:sz w:val="18"/>
                <w:szCs w:val="20"/>
              </w:rPr>
              <w:t>Ń</w:t>
            </w:r>
          </w:p>
          <w:p w14:paraId="79210A29" w14:textId="180F9A9B" w:rsidR="00EE2CCD" w:rsidRPr="00A64FD7" w:rsidRDefault="00EE2CCD" w:rsidP="007E47B6">
            <w:pPr>
              <w:tabs>
                <w:tab w:val="left" w:pos="0"/>
              </w:tabs>
              <w:spacing w:line="276" w:lineRule="auto"/>
              <w:rPr>
                <w:rFonts w:ascii="Arial Narrow" w:eastAsia="Arial Unicode MS" w:hAnsi="Arial Narrow" w:cs="Segoe UI"/>
                <w:sz w:val="18"/>
                <w:szCs w:val="20"/>
              </w:rPr>
            </w:pPr>
            <w:r w:rsidRPr="00A64FD7">
              <w:rPr>
                <w:rFonts w:ascii="Arial Narrow" w:eastAsia="Arial Unicode MS" w:hAnsi="Arial Narrow" w:cs="Segoe UI"/>
                <w:sz w:val="18"/>
                <w:szCs w:val="20"/>
              </w:rPr>
              <w:t>SPECY</w:t>
            </w:r>
            <w:r w:rsidR="002A0096" w:rsidRPr="00A64FD7">
              <w:rPr>
                <w:rFonts w:ascii="Arial Narrow" w:eastAsia="Arial Unicode MS" w:hAnsi="Arial Narrow" w:cs="Segoe UI"/>
                <w:sz w:val="18"/>
                <w:szCs w:val="20"/>
              </w:rPr>
              <w:t>FIKACJA OPAKOWANIA PRODUKTU</w:t>
            </w:r>
          </w:p>
          <w:p w14:paraId="038FB1BF" w14:textId="77777777" w:rsidR="00EE2CCD" w:rsidRPr="00416EE0" w:rsidRDefault="00B00FF7" w:rsidP="007E47B6">
            <w:pPr>
              <w:tabs>
                <w:tab w:val="left" w:pos="0"/>
              </w:tabs>
              <w:spacing w:line="276" w:lineRule="auto"/>
              <w:rPr>
                <w:rFonts w:ascii="Arial Narrow" w:eastAsia="Arial Unicode MS" w:hAnsi="Arial Narrow" w:cs="Segoe UI"/>
                <w:sz w:val="18"/>
                <w:szCs w:val="20"/>
              </w:rPr>
            </w:pPr>
            <w:r w:rsidRPr="00A64FD7">
              <w:rPr>
                <w:rFonts w:ascii="Arial Narrow" w:eastAsia="Arial Unicode MS" w:hAnsi="Arial Narrow" w:cs="Segoe UI"/>
                <w:sz w:val="18"/>
                <w:szCs w:val="20"/>
              </w:rPr>
              <w:t>WZÓR ZMIANY CENY ZAKUPU PRODUKTÓW</w:t>
            </w:r>
            <w:r w:rsidRPr="00BC1FE4">
              <w:rPr>
                <w:rFonts w:ascii="Arial Narrow" w:eastAsia="Arial Unicode MS" w:hAnsi="Arial Narrow" w:cs="Segoe UI"/>
                <w:sz w:val="18"/>
                <w:szCs w:val="20"/>
              </w:rPr>
              <w:t xml:space="preserve"> </w:t>
            </w:r>
          </w:p>
        </w:tc>
      </w:tr>
    </w:tbl>
    <w:p w14:paraId="0BFE3169" w14:textId="77777777" w:rsidR="00EE2CCD" w:rsidRDefault="00EE2CCD" w:rsidP="007E47B6">
      <w:pPr>
        <w:spacing w:before="120" w:line="276" w:lineRule="auto"/>
        <w:rPr>
          <w:rFonts w:ascii="Arial Narrow" w:eastAsia="Arial Unicode MS" w:hAnsi="Arial Narrow" w:cs="Segoe UI"/>
          <w:bCs/>
          <w:sz w:val="20"/>
          <w:szCs w:val="18"/>
          <w:u w:val="single"/>
        </w:rPr>
      </w:pPr>
    </w:p>
    <w:p w14:paraId="31BA3115" w14:textId="77777777" w:rsidR="00EE2CCD" w:rsidRPr="004A2634" w:rsidRDefault="00EE2CCD" w:rsidP="007E47B6">
      <w:pPr>
        <w:spacing w:line="276" w:lineRule="auto"/>
        <w:rPr>
          <w:rFonts w:ascii="Arial Narrow" w:eastAsia="Arial Unicode MS" w:hAnsi="Arial Narrow" w:cs="Segoe UI"/>
          <w:bCs/>
          <w:sz w:val="20"/>
          <w:szCs w:val="18"/>
          <w:u w:val="single"/>
        </w:rPr>
      </w:pPr>
      <w:r w:rsidRPr="004A2634">
        <w:rPr>
          <w:rFonts w:ascii="Arial Narrow" w:eastAsia="Arial Unicode MS" w:hAnsi="Arial Narrow" w:cs="Segoe UI"/>
          <w:bCs/>
          <w:sz w:val="20"/>
          <w:szCs w:val="18"/>
          <w:u w:val="single"/>
        </w:rPr>
        <w:lastRenderedPageBreak/>
        <w:t>W imieniu i na rzecz ORLEN:</w:t>
      </w:r>
    </w:p>
    <w:tbl>
      <w:tblPr>
        <w:tblW w:w="9900" w:type="dxa"/>
        <w:tblInd w:w="70" w:type="dxa"/>
        <w:tblBorders>
          <w:insideH w:val="dotted" w:sz="2" w:space="0" w:color="auto"/>
        </w:tblBorders>
        <w:tblLayout w:type="fixed"/>
        <w:tblCellMar>
          <w:left w:w="70" w:type="dxa"/>
          <w:right w:w="70" w:type="dxa"/>
        </w:tblCellMar>
        <w:tblLook w:val="01E0" w:firstRow="1" w:lastRow="1" w:firstColumn="1" w:lastColumn="1" w:noHBand="0" w:noVBand="0"/>
      </w:tblPr>
      <w:tblGrid>
        <w:gridCol w:w="4950"/>
        <w:gridCol w:w="4950"/>
      </w:tblGrid>
      <w:tr w:rsidR="00EE2CCD" w14:paraId="3D51637B" w14:textId="77777777" w:rsidTr="00C26451">
        <w:trPr>
          <w:trHeight w:val="1021"/>
        </w:trPr>
        <w:tc>
          <w:tcPr>
            <w:tcW w:w="4950" w:type="dxa"/>
            <w:vAlign w:val="center"/>
          </w:tcPr>
          <w:p w14:paraId="4EF9C559" w14:textId="77777777" w:rsidR="00EE2CCD" w:rsidRPr="004A2634" w:rsidRDefault="00EE2CCD" w:rsidP="007E47B6">
            <w:pPr>
              <w:spacing w:line="276" w:lineRule="auto"/>
              <w:jc w:val="center"/>
              <w:rPr>
                <w:rFonts w:ascii="Arial Narrow" w:eastAsia="Arial Unicode MS" w:hAnsi="Arial Narrow" w:cs="Arial"/>
                <w:b/>
                <w:sz w:val="20"/>
                <w:szCs w:val="20"/>
                <w:lang w:eastAsia="pl-PL"/>
              </w:rPr>
            </w:pPr>
            <w:r w:rsidRPr="004A2634">
              <w:rPr>
                <w:rFonts w:ascii="Arial Narrow" w:eastAsia="Arial Unicode MS" w:hAnsi="Arial Narrow" w:cs="Arial"/>
                <w:b/>
                <w:color w:val="D9D9D9" w:themeColor="background1" w:themeShade="D9"/>
                <w:sz w:val="20"/>
                <w:szCs w:val="20"/>
                <w:lang w:eastAsia="pl-PL"/>
              </w:rPr>
              <w:t>Podpis</w:t>
            </w:r>
            <w:r w:rsidRPr="004A2634">
              <w:rPr>
                <w:rFonts w:ascii="Arial Narrow" w:eastAsia="Arial Unicode MS" w:hAnsi="Arial Narrow" w:cs="Arial"/>
                <w:b/>
                <w:color w:val="D9D9D9" w:themeColor="background1" w:themeShade="D9"/>
                <w:sz w:val="20"/>
                <w:szCs w:val="20"/>
                <w:lang w:eastAsia="pl-PL"/>
              </w:rPr>
              <w:tab/>
            </w:r>
            <w:r w:rsidRPr="004A2634">
              <w:rPr>
                <w:rFonts w:ascii="Arial Narrow" w:eastAsia="Arial Unicode MS" w:hAnsi="Arial Narrow" w:cs="Arial"/>
                <w:b/>
                <w:color w:val="D9D9D9" w:themeColor="background1" w:themeShade="D9"/>
                <w:sz w:val="20"/>
                <w:szCs w:val="20"/>
                <w:lang w:eastAsia="pl-PL"/>
              </w:rPr>
              <w:tab/>
            </w:r>
            <w:r w:rsidRPr="004A2634">
              <w:rPr>
                <w:rFonts w:ascii="Arial Narrow" w:eastAsia="Arial Unicode MS" w:hAnsi="Arial Narrow" w:cs="Arial"/>
                <w:b/>
                <w:color w:val="D9D9D9" w:themeColor="background1" w:themeShade="D9"/>
                <w:sz w:val="20"/>
                <w:szCs w:val="20"/>
                <w:lang w:eastAsia="pl-PL"/>
              </w:rPr>
              <w:tab/>
              <w:t>data</w:t>
            </w:r>
          </w:p>
        </w:tc>
        <w:tc>
          <w:tcPr>
            <w:tcW w:w="4950" w:type="dxa"/>
            <w:vAlign w:val="center"/>
          </w:tcPr>
          <w:p w14:paraId="5F14D58D" w14:textId="77777777" w:rsidR="00EE2CCD" w:rsidRPr="004A2634" w:rsidRDefault="00EE2CCD" w:rsidP="007E47B6">
            <w:pPr>
              <w:spacing w:line="276" w:lineRule="auto"/>
              <w:jc w:val="center"/>
              <w:rPr>
                <w:rFonts w:ascii="Arial Narrow" w:eastAsia="Arial Unicode MS" w:hAnsi="Arial Narrow" w:cs="Segoe UI"/>
                <w:sz w:val="18"/>
                <w:szCs w:val="14"/>
                <w:lang w:eastAsia="pl-PL"/>
              </w:rPr>
            </w:pPr>
            <w:r w:rsidRPr="004A2634">
              <w:rPr>
                <w:rFonts w:ascii="Arial Narrow" w:eastAsia="Arial Unicode MS" w:hAnsi="Arial Narrow" w:cs="Arial"/>
                <w:b/>
                <w:color w:val="D9D9D9" w:themeColor="background1" w:themeShade="D9"/>
                <w:sz w:val="20"/>
                <w:szCs w:val="20"/>
                <w:lang w:eastAsia="pl-PL"/>
              </w:rPr>
              <w:t>Podpis</w:t>
            </w:r>
            <w:r w:rsidRPr="004A2634">
              <w:rPr>
                <w:rFonts w:ascii="Arial Narrow" w:eastAsia="Arial Unicode MS" w:hAnsi="Arial Narrow" w:cs="Arial"/>
                <w:b/>
                <w:color w:val="D9D9D9" w:themeColor="background1" w:themeShade="D9"/>
                <w:sz w:val="20"/>
                <w:szCs w:val="20"/>
                <w:lang w:eastAsia="pl-PL"/>
              </w:rPr>
              <w:tab/>
            </w:r>
            <w:r w:rsidRPr="004A2634">
              <w:rPr>
                <w:rFonts w:ascii="Arial Narrow" w:eastAsia="Arial Unicode MS" w:hAnsi="Arial Narrow" w:cs="Arial"/>
                <w:b/>
                <w:color w:val="D9D9D9" w:themeColor="background1" w:themeShade="D9"/>
                <w:sz w:val="20"/>
                <w:szCs w:val="20"/>
                <w:lang w:eastAsia="pl-PL"/>
              </w:rPr>
              <w:tab/>
            </w:r>
            <w:r w:rsidRPr="004A2634">
              <w:rPr>
                <w:rFonts w:ascii="Arial Narrow" w:eastAsia="Arial Unicode MS" w:hAnsi="Arial Narrow" w:cs="Arial"/>
                <w:b/>
                <w:color w:val="D9D9D9" w:themeColor="background1" w:themeShade="D9"/>
                <w:sz w:val="20"/>
                <w:szCs w:val="20"/>
                <w:lang w:eastAsia="pl-PL"/>
              </w:rPr>
              <w:tab/>
              <w:t>data</w:t>
            </w:r>
          </w:p>
        </w:tc>
      </w:tr>
      <w:tr w:rsidR="00EE2CCD" w14:paraId="00638BFE" w14:textId="77777777" w:rsidTr="00C26451">
        <w:trPr>
          <w:trHeight w:val="270"/>
        </w:trPr>
        <w:tc>
          <w:tcPr>
            <w:tcW w:w="4950" w:type="dxa"/>
            <w:shd w:val="clear" w:color="auto" w:fill="E6E6E6"/>
            <w:vAlign w:val="center"/>
          </w:tcPr>
          <w:p w14:paraId="766236AE" w14:textId="77777777" w:rsidR="00EE2CCD" w:rsidRPr="004A2634" w:rsidRDefault="00EE2CCD" w:rsidP="007E47B6">
            <w:pPr>
              <w:spacing w:line="276" w:lineRule="auto"/>
              <w:jc w:val="center"/>
              <w:rPr>
                <w:rFonts w:ascii="Arial Narrow" w:eastAsia="Arial Unicode MS" w:hAnsi="Arial Narrow" w:cs="Segoe UI"/>
                <w:sz w:val="20"/>
                <w:szCs w:val="20"/>
                <w:lang w:eastAsia="pl-PL"/>
              </w:rPr>
            </w:pPr>
          </w:p>
        </w:tc>
        <w:tc>
          <w:tcPr>
            <w:tcW w:w="4950" w:type="dxa"/>
            <w:shd w:val="clear" w:color="auto" w:fill="E6E6E6"/>
            <w:vAlign w:val="center"/>
          </w:tcPr>
          <w:p w14:paraId="30D8989D" w14:textId="77777777" w:rsidR="00EE2CCD" w:rsidRPr="004A2634" w:rsidRDefault="00EE2CCD" w:rsidP="007E47B6">
            <w:pPr>
              <w:spacing w:line="276" w:lineRule="auto"/>
              <w:jc w:val="center"/>
              <w:rPr>
                <w:rFonts w:ascii="Arial Narrow" w:eastAsia="Arial Unicode MS" w:hAnsi="Arial Narrow" w:cs="Segoe UI"/>
                <w:b/>
                <w:sz w:val="20"/>
                <w:szCs w:val="20"/>
                <w:lang w:eastAsia="pl-PL"/>
              </w:rPr>
            </w:pPr>
          </w:p>
        </w:tc>
      </w:tr>
      <w:tr w:rsidR="00EE2CCD" w14:paraId="70E86378" w14:textId="77777777" w:rsidTr="00C26451">
        <w:trPr>
          <w:trHeight w:val="270"/>
        </w:trPr>
        <w:tc>
          <w:tcPr>
            <w:tcW w:w="4950" w:type="dxa"/>
            <w:vAlign w:val="center"/>
          </w:tcPr>
          <w:p w14:paraId="05FE314B" w14:textId="77777777" w:rsidR="00EE2CCD" w:rsidRPr="004A2634" w:rsidRDefault="00EE2CCD" w:rsidP="007E47B6">
            <w:pPr>
              <w:spacing w:line="276" w:lineRule="auto"/>
              <w:jc w:val="center"/>
              <w:rPr>
                <w:rFonts w:ascii="Arial Narrow" w:eastAsia="Arial Unicode MS" w:hAnsi="Arial Narrow" w:cs="Segoe UI"/>
                <w:i/>
                <w:sz w:val="18"/>
                <w:szCs w:val="14"/>
                <w:lang w:eastAsia="pl-PL"/>
              </w:rPr>
            </w:pPr>
            <w:r>
              <w:rPr>
                <w:rFonts w:ascii="Arial Narrow" w:eastAsia="Arial Unicode MS" w:hAnsi="Arial Narrow" w:cs="Segoe UI"/>
                <w:i/>
                <w:sz w:val="18"/>
                <w:szCs w:val="14"/>
                <w:lang w:eastAsia="pl-PL"/>
              </w:rPr>
              <w:t>Pełnomocnik</w:t>
            </w:r>
          </w:p>
        </w:tc>
        <w:tc>
          <w:tcPr>
            <w:tcW w:w="4950" w:type="dxa"/>
            <w:vAlign w:val="center"/>
          </w:tcPr>
          <w:p w14:paraId="03B5CF8F" w14:textId="77777777" w:rsidR="00EE2CCD" w:rsidRPr="004A2634" w:rsidRDefault="00EE2CCD" w:rsidP="007E47B6">
            <w:pPr>
              <w:spacing w:line="276" w:lineRule="auto"/>
              <w:jc w:val="center"/>
              <w:rPr>
                <w:rFonts w:ascii="Arial Narrow" w:eastAsia="Arial Unicode MS" w:hAnsi="Arial Narrow" w:cs="Segoe UI"/>
                <w:i/>
                <w:sz w:val="18"/>
                <w:szCs w:val="14"/>
                <w:lang w:eastAsia="pl-PL"/>
              </w:rPr>
            </w:pPr>
            <w:r>
              <w:rPr>
                <w:rFonts w:ascii="Arial Narrow" w:eastAsia="Arial Unicode MS" w:hAnsi="Arial Narrow" w:cs="Segoe UI"/>
                <w:i/>
                <w:sz w:val="18"/>
                <w:szCs w:val="14"/>
                <w:lang w:eastAsia="pl-PL"/>
              </w:rPr>
              <w:t>Pełnomocnik</w:t>
            </w:r>
          </w:p>
        </w:tc>
      </w:tr>
    </w:tbl>
    <w:p w14:paraId="1E3CE74D" w14:textId="77777777" w:rsidR="00EE2CCD" w:rsidRDefault="00EE2CCD" w:rsidP="007E47B6">
      <w:pPr>
        <w:spacing w:before="120" w:line="276" w:lineRule="auto"/>
        <w:rPr>
          <w:rFonts w:ascii="Arial Narrow" w:eastAsia="Arial Unicode MS" w:hAnsi="Arial Narrow" w:cs="Segoe UI"/>
          <w:bCs/>
          <w:sz w:val="18"/>
          <w:szCs w:val="18"/>
          <w:u w:val="single"/>
        </w:rPr>
      </w:pPr>
      <w:r w:rsidRPr="004A2634">
        <w:rPr>
          <w:rFonts w:ascii="Arial Narrow" w:eastAsia="Arial Unicode MS" w:hAnsi="Arial Narrow" w:cs="Segoe UI"/>
          <w:bCs/>
          <w:sz w:val="20"/>
          <w:szCs w:val="18"/>
          <w:u w:val="single"/>
        </w:rPr>
        <w:t xml:space="preserve">W imieniu i na rzecz </w:t>
      </w:r>
      <w:r>
        <w:rPr>
          <w:rFonts w:ascii="Arial Narrow" w:eastAsia="Arial Unicode MS" w:hAnsi="Arial Narrow" w:cs="Segoe UI"/>
          <w:bCs/>
          <w:sz w:val="20"/>
          <w:szCs w:val="18"/>
          <w:u w:val="single"/>
        </w:rPr>
        <w:t>Dostawcy</w:t>
      </w:r>
    </w:p>
    <w:p w14:paraId="21823FAE" w14:textId="77777777" w:rsidR="00EE2CCD" w:rsidRPr="004A2634" w:rsidRDefault="00EE2CCD" w:rsidP="007E47B6">
      <w:pPr>
        <w:spacing w:before="120" w:line="276" w:lineRule="auto"/>
        <w:rPr>
          <w:rFonts w:ascii="Arial Narrow" w:eastAsia="Arial Unicode MS" w:hAnsi="Arial Narrow" w:cs="Segoe UI"/>
          <w:bCs/>
          <w:sz w:val="18"/>
          <w:szCs w:val="18"/>
          <w:u w:val="single"/>
        </w:rPr>
      </w:pPr>
    </w:p>
    <w:tbl>
      <w:tblPr>
        <w:tblW w:w="9900" w:type="dxa"/>
        <w:tblInd w:w="70" w:type="dxa"/>
        <w:tblBorders>
          <w:insideH w:val="dotted" w:sz="2" w:space="0" w:color="auto"/>
        </w:tblBorders>
        <w:tblLayout w:type="fixed"/>
        <w:tblCellMar>
          <w:left w:w="70" w:type="dxa"/>
          <w:right w:w="70" w:type="dxa"/>
        </w:tblCellMar>
        <w:tblLook w:val="01E0" w:firstRow="1" w:lastRow="1" w:firstColumn="1" w:lastColumn="1" w:noHBand="0" w:noVBand="0"/>
      </w:tblPr>
      <w:tblGrid>
        <w:gridCol w:w="4950"/>
        <w:gridCol w:w="4950"/>
      </w:tblGrid>
      <w:tr w:rsidR="00EE2CCD" w14:paraId="6683FCB4" w14:textId="77777777" w:rsidTr="00C26451">
        <w:trPr>
          <w:trHeight w:val="1021"/>
        </w:trPr>
        <w:tc>
          <w:tcPr>
            <w:tcW w:w="4950" w:type="dxa"/>
            <w:vAlign w:val="center"/>
          </w:tcPr>
          <w:p w14:paraId="1CD1AD5C" w14:textId="77777777" w:rsidR="00EE2CCD" w:rsidRPr="004A2634" w:rsidRDefault="00EE2CCD" w:rsidP="007E47B6">
            <w:pPr>
              <w:spacing w:line="276" w:lineRule="auto"/>
              <w:jc w:val="center"/>
              <w:rPr>
                <w:rFonts w:ascii="Arial Narrow" w:eastAsia="Arial Unicode MS" w:hAnsi="Arial Narrow" w:cs="Arial"/>
                <w:b/>
                <w:sz w:val="20"/>
                <w:szCs w:val="20"/>
                <w:lang w:eastAsia="pl-PL"/>
              </w:rPr>
            </w:pPr>
            <w:r w:rsidRPr="004A2634">
              <w:rPr>
                <w:rFonts w:ascii="Arial Narrow" w:eastAsia="Arial Unicode MS" w:hAnsi="Arial Narrow" w:cs="Arial"/>
                <w:b/>
                <w:color w:val="D9D9D9" w:themeColor="background1" w:themeShade="D9"/>
                <w:sz w:val="20"/>
                <w:szCs w:val="20"/>
                <w:lang w:eastAsia="pl-PL"/>
              </w:rPr>
              <w:t>Podpis</w:t>
            </w:r>
            <w:r w:rsidRPr="004A2634">
              <w:rPr>
                <w:rFonts w:ascii="Arial Narrow" w:eastAsia="Arial Unicode MS" w:hAnsi="Arial Narrow" w:cs="Arial"/>
                <w:b/>
                <w:color w:val="D9D9D9" w:themeColor="background1" w:themeShade="D9"/>
                <w:sz w:val="20"/>
                <w:szCs w:val="20"/>
                <w:lang w:eastAsia="pl-PL"/>
              </w:rPr>
              <w:tab/>
            </w:r>
            <w:r w:rsidRPr="004A2634">
              <w:rPr>
                <w:rFonts w:ascii="Arial Narrow" w:eastAsia="Arial Unicode MS" w:hAnsi="Arial Narrow" w:cs="Arial"/>
                <w:b/>
                <w:color w:val="D9D9D9" w:themeColor="background1" w:themeShade="D9"/>
                <w:sz w:val="20"/>
                <w:szCs w:val="20"/>
                <w:lang w:eastAsia="pl-PL"/>
              </w:rPr>
              <w:tab/>
            </w:r>
            <w:r w:rsidRPr="004A2634">
              <w:rPr>
                <w:rFonts w:ascii="Arial Narrow" w:eastAsia="Arial Unicode MS" w:hAnsi="Arial Narrow" w:cs="Arial"/>
                <w:b/>
                <w:color w:val="D9D9D9" w:themeColor="background1" w:themeShade="D9"/>
                <w:sz w:val="20"/>
                <w:szCs w:val="20"/>
                <w:lang w:eastAsia="pl-PL"/>
              </w:rPr>
              <w:tab/>
              <w:t>data</w:t>
            </w:r>
          </w:p>
        </w:tc>
        <w:tc>
          <w:tcPr>
            <w:tcW w:w="4950" w:type="dxa"/>
            <w:vAlign w:val="center"/>
          </w:tcPr>
          <w:p w14:paraId="32F47046" w14:textId="77777777" w:rsidR="00EE2CCD" w:rsidRPr="004A2634" w:rsidRDefault="00EE2CCD" w:rsidP="007E47B6">
            <w:pPr>
              <w:spacing w:line="276" w:lineRule="auto"/>
              <w:jc w:val="center"/>
              <w:rPr>
                <w:rFonts w:ascii="Arial Narrow" w:eastAsia="Arial Unicode MS" w:hAnsi="Arial Narrow" w:cs="Segoe UI"/>
                <w:sz w:val="18"/>
                <w:szCs w:val="14"/>
                <w:lang w:eastAsia="pl-PL"/>
              </w:rPr>
            </w:pPr>
            <w:r w:rsidRPr="004A2634">
              <w:rPr>
                <w:rFonts w:ascii="Arial Narrow" w:eastAsia="Arial Unicode MS" w:hAnsi="Arial Narrow" w:cs="Arial"/>
                <w:b/>
                <w:color w:val="D9D9D9" w:themeColor="background1" w:themeShade="D9"/>
                <w:sz w:val="20"/>
                <w:szCs w:val="20"/>
                <w:lang w:eastAsia="pl-PL"/>
              </w:rPr>
              <w:t>Podpis</w:t>
            </w:r>
            <w:r w:rsidRPr="004A2634">
              <w:rPr>
                <w:rFonts w:ascii="Arial Narrow" w:eastAsia="Arial Unicode MS" w:hAnsi="Arial Narrow" w:cs="Arial"/>
                <w:b/>
                <w:color w:val="D9D9D9" w:themeColor="background1" w:themeShade="D9"/>
                <w:sz w:val="20"/>
                <w:szCs w:val="20"/>
                <w:lang w:eastAsia="pl-PL"/>
              </w:rPr>
              <w:tab/>
            </w:r>
            <w:r w:rsidRPr="004A2634">
              <w:rPr>
                <w:rFonts w:ascii="Arial Narrow" w:eastAsia="Arial Unicode MS" w:hAnsi="Arial Narrow" w:cs="Arial"/>
                <w:b/>
                <w:color w:val="D9D9D9" w:themeColor="background1" w:themeShade="D9"/>
                <w:sz w:val="20"/>
                <w:szCs w:val="20"/>
                <w:lang w:eastAsia="pl-PL"/>
              </w:rPr>
              <w:tab/>
            </w:r>
            <w:r w:rsidRPr="004A2634">
              <w:rPr>
                <w:rFonts w:ascii="Arial Narrow" w:eastAsia="Arial Unicode MS" w:hAnsi="Arial Narrow" w:cs="Arial"/>
                <w:b/>
                <w:color w:val="D9D9D9" w:themeColor="background1" w:themeShade="D9"/>
                <w:sz w:val="20"/>
                <w:szCs w:val="20"/>
                <w:lang w:eastAsia="pl-PL"/>
              </w:rPr>
              <w:tab/>
              <w:t>data</w:t>
            </w:r>
          </w:p>
        </w:tc>
      </w:tr>
    </w:tbl>
    <w:p w14:paraId="708265F8" w14:textId="77777777" w:rsidR="00EE2CCD" w:rsidRDefault="00EE2CCD" w:rsidP="007E47B6">
      <w:pPr>
        <w:spacing w:line="276" w:lineRule="auto"/>
        <w:rPr>
          <w:rFonts w:ascii="Arial Narrow" w:hAnsi="Arial Narrow"/>
          <w:sz w:val="12"/>
          <w:szCs w:val="12"/>
        </w:rPr>
      </w:pPr>
    </w:p>
    <w:p w14:paraId="558EE077" w14:textId="77777777" w:rsidR="00625B98" w:rsidRDefault="00625B98" w:rsidP="007E47B6">
      <w:pPr>
        <w:spacing w:line="276" w:lineRule="auto"/>
      </w:pPr>
    </w:p>
    <w:sectPr w:rsidR="00625B98" w:rsidSect="00F645E3">
      <w:headerReference w:type="default" r:id="rId10"/>
      <w:footerReference w:type="default" r:id="rId11"/>
      <w:footerReference w:type="first" r:id="rId12"/>
      <w:pgSz w:w="11906" w:h="16838" w:code="9"/>
      <w:pgMar w:top="1134" w:right="720" w:bottom="1340" w:left="720" w:header="709" w:footer="454" w:gutter="0"/>
      <w:pgBorders>
        <w:left w:val="dotted" w:sz="4" w:space="9" w:color="auto"/>
        <w:right w:val="dotted" w:sz="4" w:space="9"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FD2C6" w14:textId="77777777" w:rsidR="007A550E" w:rsidRDefault="007A550E" w:rsidP="00EE2CCD">
      <w:pPr>
        <w:spacing w:line="240" w:lineRule="auto"/>
      </w:pPr>
      <w:r>
        <w:separator/>
      </w:r>
    </w:p>
  </w:endnote>
  <w:endnote w:type="continuationSeparator" w:id="0">
    <w:p w14:paraId="35A13661" w14:textId="77777777" w:rsidR="007A550E" w:rsidRDefault="007A550E" w:rsidP="00EE2C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933C" w14:textId="05361539" w:rsidR="00B470F8" w:rsidRDefault="00B470F8">
    <w:pPr>
      <w:pBdr>
        <w:top w:val="single" w:sz="4" w:space="1" w:color="auto"/>
      </w:pBdr>
      <w:tabs>
        <w:tab w:val="center" w:pos="8640"/>
      </w:tabs>
      <w:jc w:val="right"/>
    </w:pPr>
    <w:r>
      <w:t xml:space="preserve">Strona </w:t>
    </w:r>
    <w:r>
      <w:fldChar w:fldCharType="begin"/>
    </w:r>
    <w:r>
      <w:instrText>PAGE</w:instrText>
    </w:r>
    <w:r>
      <w:fldChar w:fldCharType="separate"/>
    </w:r>
    <w:r w:rsidR="00016E6B">
      <w:rPr>
        <w:noProof/>
      </w:rPr>
      <w:t>15</w:t>
    </w:r>
    <w:r>
      <w:fldChar w:fldCharType="end"/>
    </w:r>
    <w:r>
      <w:t xml:space="preserve"> z </w:t>
    </w:r>
    <w:fldSimple w:instr=" NUMPAGES ">
      <w:r w:rsidR="00016E6B">
        <w:rPr>
          <w:noProof/>
        </w:rPr>
        <w:t>15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D9E2C" w14:textId="77777777" w:rsidR="00B470F8" w:rsidRDefault="00B470F8">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8"/>
      <w:gridCol w:w="1696"/>
      <w:gridCol w:w="1696"/>
      <w:gridCol w:w="2468"/>
      <w:gridCol w:w="2838"/>
    </w:tblGrid>
    <w:tr w:rsidR="00B470F8" w14:paraId="4D9FB79C" w14:textId="77777777">
      <w:tc>
        <w:tcPr>
          <w:tcW w:w="0" w:type="auto"/>
          <w:vAlign w:val="center"/>
        </w:tcPr>
        <w:p w14:paraId="6A99C8FC" w14:textId="77777777" w:rsidR="00B470F8" w:rsidRDefault="00B470F8">
          <w:pPr>
            <w:spacing w:line="240" w:lineRule="auto"/>
          </w:pPr>
          <w:r>
            <w:rPr>
              <w:sz w:val="16"/>
            </w:rPr>
            <w:t>Rodzaj</w:t>
          </w:r>
        </w:p>
      </w:tc>
      <w:tc>
        <w:tcPr>
          <w:tcW w:w="0" w:type="auto"/>
          <w:vAlign w:val="center"/>
        </w:tcPr>
        <w:p w14:paraId="28C064EF" w14:textId="77777777" w:rsidR="00B470F8" w:rsidRDefault="00B470F8">
          <w:pPr>
            <w:spacing w:line="240" w:lineRule="auto"/>
          </w:pPr>
          <w:r>
            <w:rPr>
              <w:sz w:val="16"/>
            </w:rPr>
            <w:t>ID umowy</w:t>
          </w:r>
        </w:p>
      </w:tc>
      <w:tc>
        <w:tcPr>
          <w:tcW w:w="0" w:type="auto"/>
          <w:vAlign w:val="center"/>
        </w:tcPr>
        <w:p w14:paraId="77ECE230" w14:textId="77777777" w:rsidR="00B470F8" w:rsidRDefault="00B470F8">
          <w:pPr>
            <w:spacing w:line="240" w:lineRule="auto"/>
          </w:pPr>
          <w:r>
            <w:rPr>
              <w:sz w:val="16"/>
            </w:rPr>
            <w:t>ID pliku</w:t>
          </w:r>
        </w:p>
      </w:tc>
      <w:tc>
        <w:tcPr>
          <w:tcW w:w="0" w:type="auto"/>
          <w:vAlign w:val="center"/>
        </w:tcPr>
        <w:p w14:paraId="55AE4293" w14:textId="77777777" w:rsidR="00B470F8" w:rsidRDefault="00B470F8">
          <w:pPr>
            <w:spacing w:line="240" w:lineRule="auto"/>
          </w:pPr>
          <w:r>
            <w:rPr>
              <w:sz w:val="16"/>
            </w:rPr>
            <w:t>Stan</w:t>
          </w:r>
        </w:p>
      </w:tc>
      <w:tc>
        <w:tcPr>
          <w:tcW w:w="0" w:type="auto"/>
          <w:vAlign w:val="center"/>
        </w:tcPr>
        <w:p w14:paraId="193CD40D" w14:textId="77777777" w:rsidR="00B470F8" w:rsidRDefault="00B470F8">
          <w:pPr>
            <w:spacing w:line="240" w:lineRule="auto"/>
          </w:pPr>
          <w:r>
            <w:rPr>
              <w:sz w:val="16"/>
            </w:rPr>
            <w:t>Data modyfikacji</w:t>
          </w:r>
        </w:p>
      </w:tc>
    </w:tr>
    <w:tr w:rsidR="00B470F8" w14:paraId="59266F4E" w14:textId="77777777">
      <w:tc>
        <w:tcPr>
          <w:tcW w:w="0" w:type="auto"/>
          <w:vAlign w:val="center"/>
        </w:tcPr>
        <w:p w14:paraId="0353C10E" w14:textId="77777777" w:rsidR="00B470F8" w:rsidRDefault="00B470F8">
          <w:pPr>
            <w:spacing w:line="240" w:lineRule="auto"/>
          </w:pPr>
          <w:r>
            <w:rPr>
              <w:sz w:val="16"/>
            </w:rPr>
            <w:t>Opiniowana</w:t>
          </w:r>
        </w:p>
      </w:tc>
      <w:tc>
        <w:tcPr>
          <w:tcW w:w="0" w:type="auto"/>
          <w:vAlign w:val="center"/>
        </w:tcPr>
        <w:p w14:paraId="3F21E059" w14:textId="77777777" w:rsidR="00B470F8" w:rsidRDefault="00B470F8">
          <w:pPr>
            <w:spacing w:line="240" w:lineRule="auto"/>
          </w:pPr>
          <w:r>
            <w:rPr>
              <w:sz w:val="16"/>
            </w:rPr>
            <w:t>302769290</w:t>
          </w:r>
        </w:p>
      </w:tc>
      <w:tc>
        <w:tcPr>
          <w:tcW w:w="0" w:type="auto"/>
          <w:vAlign w:val="center"/>
        </w:tcPr>
        <w:p w14:paraId="11A87AE6" w14:textId="77777777" w:rsidR="00B470F8" w:rsidRDefault="00B470F8">
          <w:pPr>
            <w:spacing w:line="240" w:lineRule="auto"/>
          </w:pPr>
          <w:r>
            <w:rPr>
              <w:sz w:val="16"/>
            </w:rPr>
            <w:t>302769622</w:t>
          </w:r>
        </w:p>
      </w:tc>
      <w:tc>
        <w:tcPr>
          <w:tcW w:w="0" w:type="auto"/>
          <w:vAlign w:val="center"/>
        </w:tcPr>
        <w:p w14:paraId="077F7564" w14:textId="77777777" w:rsidR="00B470F8" w:rsidRDefault="00B470F8">
          <w:pPr>
            <w:spacing w:line="240" w:lineRule="auto"/>
          </w:pPr>
          <w:r>
            <w:rPr>
              <w:sz w:val="16"/>
            </w:rPr>
            <w:t>Do zaopiniowania</w:t>
          </w:r>
        </w:p>
      </w:tc>
      <w:tc>
        <w:tcPr>
          <w:tcW w:w="0" w:type="auto"/>
          <w:vAlign w:val="center"/>
        </w:tcPr>
        <w:p w14:paraId="3FC73AC5" w14:textId="77777777" w:rsidR="00B470F8" w:rsidRDefault="00B470F8">
          <w:pPr>
            <w:spacing w:line="240" w:lineRule="auto"/>
          </w:pPr>
          <w:r>
            <w:rPr>
              <w:sz w:val="16"/>
            </w:rPr>
            <w:t>2024-07-18 15:52:23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01690" w14:textId="77777777" w:rsidR="007A550E" w:rsidRDefault="007A550E" w:rsidP="00EE2CCD">
      <w:pPr>
        <w:spacing w:line="240" w:lineRule="auto"/>
      </w:pPr>
      <w:r>
        <w:separator/>
      </w:r>
    </w:p>
  </w:footnote>
  <w:footnote w:type="continuationSeparator" w:id="0">
    <w:p w14:paraId="24574E82" w14:textId="77777777" w:rsidR="007A550E" w:rsidRDefault="007A550E" w:rsidP="00EE2C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D286E" w14:textId="77777777" w:rsidR="00B470F8" w:rsidRDefault="00B470F8"/>
  <w:p w14:paraId="2DF4C779" w14:textId="77777777" w:rsidR="00B470F8" w:rsidRDefault="00B470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883"/>
    <w:multiLevelType w:val="hybridMultilevel"/>
    <w:tmpl w:val="9692E86A"/>
    <w:lvl w:ilvl="0" w:tplc="02EA2AA8">
      <w:start w:val="1"/>
      <w:numFmt w:val="decimal"/>
      <w:lvlText w:val="%1."/>
      <w:lvlJc w:val="left"/>
      <w:pPr>
        <w:ind w:left="360" w:hanging="360"/>
      </w:pPr>
      <w:rPr>
        <w:rFonts w:hint="default"/>
      </w:rPr>
    </w:lvl>
    <w:lvl w:ilvl="1" w:tplc="CF08DB76" w:tentative="1">
      <w:start w:val="1"/>
      <w:numFmt w:val="lowerLetter"/>
      <w:lvlText w:val="%2."/>
      <w:lvlJc w:val="left"/>
      <w:pPr>
        <w:ind w:left="1440" w:hanging="360"/>
      </w:pPr>
    </w:lvl>
    <w:lvl w:ilvl="2" w:tplc="DAF23804" w:tentative="1">
      <w:start w:val="1"/>
      <w:numFmt w:val="lowerRoman"/>
      <w:lvlText w:val="%3."/>
      <w:lvlJc w:val="right"/>
      <w:pPr>
        <w:ind w:left="2160" w:hanging="180"/>
      </w:pPr>
    </w:lvl>
    <w:lvl w:ilvl="3" w:tplc="73D2C6D0" w:tentative="1">
      <w:start w:val="1"/>
      <w:numFmt w:val="decimal"/>
      <w:lvlText w:val="%4."/>
      <w:lvlJc w:val="left"/>
      <w:pPr>
        <w:ind w:left="2880" w:hanging="360"/>
      </w:pPr>
    </w:lvl>
    <w:lvl w:ilvl="4" w:tplc="A530CAE6" w:tentative="1">
      <w:start w:val="1"/>
      <w:numFmt w:val="lowerLetter"/>
      <w:lvlText w:val="%5."/>
      <w:lvlJc w:val="left"/>
      <w:pPr>
        <w:ind w:left="3600" w:hanging="360"/>
      </w:pPr>
    </w:lvl>
    <w:lvl w:ilvl="5" w:tplc="4E86E9F8" w:tentative="1">
      <w:start w:val="1"/>
      <w:numFmt w:val="lowerRoman"/>
      <w:lvlText w:val="%6."/>
      <w:lvlJc w:val="right"/>
      <w:pPr>
        <w:ind w:left="4320" w:hanging="180"/>
      </w:pPr>
    </w:lvl>
    <w:lvl w:ilvl="6" w:tplc="9594C746" w:tentative="1">
      <w:start w:val="1"/>
      <w:numFmt w:val="decimal"/>
      <w:lvlText w:val="%7."/>
      <w:lvlJc w:val="left"/>
      <w:pPr>
        <w:ind w:left="5040" w:hanging="360"/>
      </w:pPr>
    </w:lvl>
    <w:lvl w:ilvl="7" w:tplc="84C4CD0A" w:tentative="1">
      <w:start w:val="1"/>
      <w:numFmt w:val="lowerLetter"/>
      <w:lvlText w:val="%8."/>
      <w:lvlJc w:val="left"/>
      <w:pPr>
        <w:ind w:left="5760" w:hanging="360"/>
      </w:pPr>
    </w:lvl>
    <w:lvl w:ilvl="8" w:tplc="74BE05A6" w:tentative="1">
      <w:start w:val="1"/>
      <w:numFmt w:val="lowerRoman"/>
      <w:lvlText w:val="%9."/>
      <w:lvlJc w:val="right"/>
      <w:pPr>
        <w:ind w:left="6480" w:hanging="180"/>
      </w:pPr>
    </w:lvl>
  </w:abstractNum>
  <w:abstractNum w:abstractNumId="1" w15:restartNumberingAfterBreak="0">
    <w:nsid w:val="05D90467"/>
    <w:multiLevelType w:val="hybridMultilevel"/>
    <w:tmpl w:val="474C90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D23BD"/>
    <w:multiLevelType w:val="hybridMultilevel"/>
    <w:tmpl w:val="C3DA181C"/>
    <w:lvl w:ilvl="0" w:tplc="12B64F3A">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17053A"/>
    <w:multiLevelType w:val="hybridMultilevel"/>
    <w:tmpl w:val="9E689E1E"/>
    <w:lvl w:ilvl="0" w:tplc="C1569B60">
      <w:start w:val="1"/>
      <w:numFmt w:val="decimal"/>
      <w:lvlText w:val="%1."/>
      <w:lvlJc w:val="left"/>
      <w:pPr>
        <w:tabs>
          <w:tab w:val="num" w:pos="735"/>
        </w:tabs>
        <w:ind w:left="735" w:hanging="375"/>
      </w:pPr>
      <w:rPr>
        <w:rFonts w:ascii="Arial Narrow" w:hAnsi="Arial Narrow" w:cs="Times New Roman" w:hint="default"/>
        <w:sz w:val="20"/>
        <w:szCs w:val="20"/>
      </w:rPr>
    </w:lvl>
    <w:lvl w:ilvl="1" w:tplc="631A4DBE">
      <w:start w:val="1"/>
      <w:numFmt w:val="lowerLetter"/>
      <w:lvlText w:val="%2."/>
      <w:lvlJc w:val="left"/>
      <w:pPr>
        <w:tabs>
          <w:tab w:val="num" w:pos="1440"/>
        </w:tabs>
        <w:ind w:left="1440" w:hanging="360"/>
      </w:pPr>
      <w:rPr>
        <w:rFonts w:cs="Times New Roman"/>
      </w:rPr>
    </w:lvl>
    <w:lvl w:ilvl="2" w:tplc="DF5A3C5A" w:tentative="1">
      <w:start w:val="1"/>
      <w:numFmt w:val="lowerRoman"/>
      <w:lvlText w:val="%3."/>
      <w:lvlJc w:val="right"/>
      <w:pPr>
        <w:tabs>
          <w:tab w:val="num" w:pos="2160"/>
        </w:tabs>
        <w:ind w:left="2160" w:hanging="180"/>
      </w:pPr>
      <w:rPr>
        <w:rFonts w:cs="Times New Roman"/>
      </w:rPr>
    </w:lvl>
    <w:lvl w:ilvl="3" w:tplc="9D7C28F4" w:tentative="1">
      <w:start w:val="1"/>
      <w:numFmt w:val="decimal"/>
      <w:lvlText w:val="%4."/>
      <w:lvlJc w:val="left"/>
      <w:pPr>
        <w:tabs>
          <w:tab w:val="num" w:pos="2880"/>
        </w:tabs>
        <w:ind w:left="2880" w:hanging="360"/>
      </w:pPr>
      <w:rPr>
        <w:rFonts w:cs="Times New Roman"/>
      </w:rPr>
    </w:lvl>
    <w:lvl w:ilvl="4" w:tplc="74C07C30" w:tentative="1">
      <w:start w:val="1"/>
      <w:numFmt w:val="lowerLetter"/>
      <w:lvlText w:val="%5."/>
      <w:lvlJc w:val="left"/>
      <w:pPr>
        <w:tabs>
          <w:tab w:val="num" w:pos="3600"/>
        </w:tabs>
        <w:ind w:left="3600" w:hanging="360"/>
      </w:pPr>
      <w:rPr>
        <w:rFonts w:cs="Times New Roman"/>
      </w:rPr>
    </w:lvl>
    <w:lvl w:ilvl="5" w:tplc="B2529FCA" w:tentative="1">
      <w:start w:val="1"/>
      <w:numFmt w:val="lowerRoman"/>
      <w:lvlText w:val="%6."/>
      <w:lvlJc w:val="right"/>
      <w:pPr>
        <w:tabs>
          <w:tab w:val="num" w:pos="4320"/>
        </w:tabs>
        <w:ind w:left="4320" w:hanging="180"/>
      </w:pPr>
      <w:rPr>
        <w:rFonts w:cs="Times New Roman"/>
      </w:rPr>
    </w:lvl>
    <w:lvl w:ilvl="6" w:tplc="80A236D4" w:tentative="1">
      <w:start w:val="1"/>
      <w:numFmt w:val="decimal"/>
      <w:lvlText w:val="%7."/>
      <w:lvlJc w:val="left"/>
      <w:pPr>
        <w:tabs>
          <w:tab w:val="num" w:pos="5040"/>
        </w:tabs>
        <w:ind w:left="5040" w:hanging="360"/>
      </w:pPr>
      <w:rPr>
        <w:rFonts w:cs="Times New Roman"/>
      </w:rPr>
    </w:lvl>
    <w:lvl w:ilvl="7" w:tplc="EA52CDAA" w:tentative="1">
      <w:start w:val="1"/>
      <w:numFmt w:val="lowerLetter"/>
      <w:lvlText w:val="%8."/>
      <w:lvlJc w:val="left"/>
      <w:pPr>
        <w:tabs>
          <w:tab w:val="num" w:pos="5760"/>
        </w:tabs>
        <w:ind w:left="5760" w:hanging="360"/>
      </w:pPr>
      <w:rPr>
        <w:rFonts w:cs="Times New Roman"/>
      </w:rPr>
    </w:lvl>
    <w:lvl w:ilvl="8" w:tplc="95403136" w:tentative="1">
      <w:start w:val="1"/>
      <w:numFmt w:val="lowerRoman"/>
      <w:lvlText w:val="%9."/>
      <w:lvlJc w:val="right"/>
      <w:pPr>
        <w:tabs>
          <w:tab w:val="num" w:pos="6480"/>
        </w:tabs>
        <w:ind w:left="6480" w:hanging="180"/>
      </w:pPr>
      <w:rPr>
        <w:rFonts w:cs="Times New Roman"/>
      </w:rPr>
    </w:lvl>
  </w:abstractNum>
  <w:abstractNum w:abstractNumId="4" w15:restartNumberingAfterBreak="0">
    <w:nsid w:val="0DE53712"/>
    <w:multiLevelType w:val="multilevel"/>
    <w:tmpl w:val="550C040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5" w15:restartNumberingAfterBreak="0">
    <w:nsid w:val="0E8F2B21"/>
    <w:multiLevelType w:val="hybridMultilevel"/>
    <w:tmpl w:val="474C90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4A1661"/>
    <w:multiLevelType w:val="multilevel"/>
    <w:tmpl w:val="986C08E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162F450D"/>
    <w:multiLevelType w:val="hybridMultilevel"/>
    <w:tmpl w:val="0B621966"/>
    <w:lvl w:ilvl="0" w:tplc="CEAC4A72">
      <w:start w:val="1"/>
      <w:numFmt w:val="decimal"/>
      <w:lvlText w:val="%1."/>
      <w:lvlJc w:val="left"/>
      <w:pPr>
        <w:tabs>
          <w:tab w:val="num" w:pos="360"/>
        </w:tabs>
        <w:ind w:left="360" w:hanging="360"/>
      </w:pPr>
      <w:rPr>
        <w:rFonts w:cs="Times New Roman" w:hint="default"/>
        <w:b w:val="0"/>
        <w:strike w:val="0"/>
      </w:rPr>
    </w:lvl>
    <w:lvl w:ilvl="1" w:tplc="84EA8230">
      <w:start w:val="1"/>
      <w:numFmt w:val="lowerLetter"/>
      <w:lvlText w:val="%2."/>
      <w:lvlJc w:val="left"/>
      <w:pPr>
        <w:tabs>
          <w:tab w:val="num" w:pos="540"/>
        </w:tabs>
        <w:ind w:left="540" w:hanging="360"/>
      </w:pPr>
      <w:rPr>
        <w:rFonts w:cs="Times New Roman"/>
      </w:rPr>
    </w:lvl>
    <w:lvl w:ilvl="2" w:tplc="0F30F0D8">
      <w:start w:val="1"/>
      <w:numFmt w:val="lowerRoman"/>
      <w:lvlText w:val="%3."/>
      <w:lvlJc w:val="right"/>
      <w:pPr>
        <w:tabs>
          <w:tab w:val="num" w:pos="1260"/>
        </w:tabs>
        <w:ind w:left="1260" w:hanging="180"/>
      </w:pPr>
      <w:rPr>
        <w:rFonts w:cs="Times New Roman"/>
      </w:rPr>
    </w:lvl>
    <w:lvl w:ilvl="3" w:tplc="4284499A">
      <w:start w:val="1"/>
      <w:numFmt w:val="decimal"/>
      <w:lvlText w:val="%4."/>
      <w:lvlJc w:val="left"/>
      <w:pPr>
        <w:tabs>
          <w:tab w:val="num" w:pos="1980"/>
        </w:tabs>
        <w:ind w:left="1980" w:hanging="360"/>
      </w:pPr>
      <w:rPr>
        <w:rFonts w:cs="Times New Roman"/>
      </w:rPr>
    </w:lvl>
    <w:lvl w:ilvl="4" w:tplc="FFA4BF92" w:tentative="1">
      <w:start w:val="1"/>
      <w:numFmt w:val="lowerLetter"/>
      <w:lvlText w:val="%5."/>
      <w:lvlJc w:val="left"/>
      <w:pPr>
        <w:tabs>
          <w:tab w:val="num" w:pos="2700"/>
        </w:tabs>
        <w:ind w:left="2700" w:hanging="360"/>
      </w:pPr>
      <w:rPr>
        <w:rFonts w:cs="Times New Roman"/>
      </w:rPr>
    </w:lvl>
    <w:lvl w:ilvl="5" w:tplc="D4D69984" w:tentative="1">
      <w:start w:val="1"/>
      <w:numFmt w:val="lowerRoman"/>
      <w:lvlText w:val="%6."/>
      <w:lvlJc w:val="right"/>
      <w:pPr>
        <w:tabs>
          <w:tab w:val="num" w:pos="3420"/>
        </w:tabs>
        <w:ind w:left="3420" w:hanging="180"/>
      </w:pPr>
      <w:rPr>
        <w:rFonts w:cs="Times New Roman"/>
      </w:rPr>
    </w:lvl>
    <w:lvl w:ilvl="6" w:tplc="08E221EE" w:tentative="1">
      <w:start w:val="1"/>
      <w:numFmt w:val="decimal"/>
      <w:lvlText w:val="%7."/>
      <w:lvlJc w:val="left"/>
      <w:pPr>
        <w:tabs>
          <w:tab w:val="num" w:pos="4140"/>
        </w:tabs>
        <w:ind w:left="4140" w:hanging="360"/>
      </w:pPr>
      <w:rPr>
        <w:rFonts w:cs="Times New Roman"/>
      </w:rPr>
    </w:lvl>
    <w:lvl w:ilvl="7" w:tplc="1B26DEE0" w:tentative="1">
      <w:start w:val="1"/>
      <w:numFmt w:val="lowerLetter"/>
      <w:lvlText w:val="%8."/>
      <w:lvlJc w:val="left"/>
      <w:pPr>
        <w:tabs>
          <w:tab w:val="num" w:pos="4860"/>
        </w:tabs>
        <w:ind w:left="4860" w:hanging="360"/>
      </w:pPr>
      <w:rPr>
        <w:rFonts w:cs="Times New Roman"/>
      </w:rPr>
    </w:lvl>
    <w:lvl w:ilvl="8" w:tplc="B5C86FD0" w:tentative="1">
      <w:start w:val="1"/>
      <w:numFmt w:val="lowerRoman"/>
      <w:lvlText w:val="%9."/>
      <w:lvlJc w:val="right"/>
      <w:pPr>
        <w:tabs>
          <w:tab w:val="num" w:pos="5580"/>
        </w:tabs>
        <w:ind w:left="5580" w:hanging="180"/>
      </w:pPr>
      <w:rPr>
        <w:rFonts w:cs="Times New Roman"/>
      </w:rPr>
    </w:lvl>
  </w:abstractNum>
  <w:abstractNum w:abstractNumId="8" w15:restartNumberingAfterBreak="0">
    <w:nsid w:val="1AC1100D"/>
    <w:multiLevelType w:val="hybridMultilevel"/>
    <w:tmpl w:val="679649AA"/>
    <w:lvl w:ilvl="0" w:tplc="20B63028">
      <w:start w:val="1"/>
      <w:numFmt w:val="decimal"/>
      <w:lvlText w:val="%1."/>
      <w:lvlJc w:val="left"/>
      <w:pPr>
        <w:tabs>
          <w:tab w:val="num" w:pos="360"/>
        </w:tabs>
        <w:ind w:left="360" w:hanging="360"/>
      </w:pPr>
      <w:rPr>
        <w:rFonts w:cs="Times New Roman"/>
        <w:b w:val="0"/>
        <w:strike w:val="0"/>
      </w:rPr>
    </w:lvl>
    <w:lvl w:ilvl="1" w:tplc="B694D578">
      <w:start w:val="1"/>
      <w:numFmt w:val="lowerLetter"/>
      <w:lvlText w:val="%2."/>
      <w:lvlJc w:val="left"/>
      <w:pPr>
        <w:tabs>
          <w:tab w:val="num" w:pos="1080"/>
        </w:tabs>
        <w:ind w:left="1080" w:hanging="360"/>
      </w:pPr>
      <w:rPr>
        <w:rFonts w:cs="Times New Roman"/>
      </w:rPr>
    </w:lvl>
    <w:lvl w:ilvl="2" w:tplc="1D42D2A2" w:tentative="1">
      <w:start w:val="1"/>
      <w:numFmt w:val="lowerRoman"/>
      <w:lvlText w:val="%3."/>
      <w:lvlJc w:val="right"/>
      <w:pPr>
        <w:tabs>
          <w:tab w:val="num" w:pos="1800"/>
        </w:tabs>
        <w:ind w:left="1800" w:hanging="180"/>
      </w:pPr>
      <w:rPr>
        <w:rFonts w:cs="Times New Roman"/>
      </w:rPr>
    </w:lvl>
    <w:lvl w:ilvl="3" w:tplc="0D281F80" w:tentative="1">
      <w:start w:val="1"/>
      <w:numFmt w:val="decimal"/>
      <w:lvlText w:val="%4."/>
      <w:lvlJc w:val="left"/>
      <w:pPr>
        <w:tabs>
          <w:tab w:val="num" w:pos="2520"/>
        </w:tabs>
        <w:ind w:left="2520" w:hanging="360"/>
      </w:pPr>
      <w:rPr>
        <w:rFonts w:cs="Times New Roman"/>
      </w:rPr>
    </w:lvl>
    <w:lvl w:ilvl="4" w:tplc="F9D86848" w:tentative="1">
      <w:start w:val="1"/>
      <w:numFmt w:val="lowerLetter"/>
      <w:lvlText w:val="%5."/>
      <w:lvlJc w:val="left"/>
      <w:pPr>
        <w:tabs>
          <w:tab w:val="num" w:pos="3240"/>
        </w:tabs>
        <w:ind w:left="3240" w:hanging="360"/>
      </w:pPr>
      <w:rPr>
        <w:rFonts w:cs="Times New Roman"/>
      </w:rPr>
    </w:lvl>
    <w:lvl w:ilvl="5" w:tplc="19288728" w:tentative="1">
      <w:start w:val="1"/>
      <w:numFmt w:val="lowerRoman"/>
      <w:lvlText w:val="%6."/>
      <w:lvlJc w:val="right"/>
      <w:pPr>
        <w:tabs>
          <w:tab w:val="num" w:pos="3960"/>
        </w:tabs>
        <w:ind w:left="3960" w:hanging="180"/>
      </w:pPr>
      <w:rPr>
        <w:rFonts w:cs="Times New Roman"/>
      </w:rPr>
    </w:lvl>
    <w:lvl w:ilvl="6" w:tplc="A32694BE" w:tentative="1">
      <w:start w:val="1"/>
      <w:numFmt w:val="decimal"/>
      <w:lvlText w:val="%7."/>
      <w:lvlJc w:val="left"/>
      <w:pPr>
        <w:tabs>
          <w:tab w:val="num" w:pos="4680"/>
        </w:tabs>
        <w:ind w:left="4680" w:hanging="360"/>
      </w:pPr>
      <w:rPr>
        <w:rFonts w:cs="Times New Roman"/>
      </w:rPr>
    </w:lvl>
    <w:lvl w:ilvl="7" w:tplc="AB684D6A" w:tentative="1">
      <w:start w:val="1"/>
      <w:numFmt w:val="lowerLetter"/>
      <w:lvlText w:val="%8."/>
      <w:lvlJc w:val="left"/>
      <w:pPr>
        <w:tabs>
          <w:tab w:val="num" w:pos="5400"/>
        </w:tabs>
        <w:ind w:left="5400" w:hanging="360"/>
      </w:pPr>
      <w:rPr>
        <w:rFonts w:cs="Times New Roman"/>
      </w:rPr>
    </w:lvl>
    <w:lvl w:ilvl="8" w:tplc="3DCC5066" w:tentative="1">
      <w:start w:val="1"/>
      <w:numFmt w:val="lowerRoman"/>
      <w:lvlText w:val="%9."/>
      <w:lvlJc w:val="right"/>
      <w:pPr>
        <w:tabs>
          <w:tab w:val="num" w:pos="6120"/>
        </w:tabs>
        <w:ind w:left="6120" w:hanging="180"/>
      </w:pPr>
      <w:rPr>
        <w:rFonts w:cs="Times New Roman"/>
      </w:rPr>
    </w:lvl>
  </w:abstractNum>
  <w:abstractNum w:abstractNumId="9"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DF908D7"/>
    <w:multiLevelType w:val="multilevel"/>
    <w:tmpl w:val="91EC9B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FD02101"/>
    <w:multiLevelType w:val="hybridMultilevel"/>
    <w:tmpl w:val="A412D722"/>
    <w:lvl w:ilvl="0" w:tplc="04150017">
      <w:start w:val="1"/>
      <w:numFmt w:val="lowerLetter"/>
      <w:lvlText w:val="%1)"/>
      <w:lvlJc w:val="left"/>
      <w:pPr>
        <w:ind w:left="720" w:hanging="360"/>
      </w:pPr>
    </w:lvl>
    <w:lvl w:ilvl="1" w:tplc="38F0DC1C" w:tentative="1">
      <w:start w:val="1"/>
      <w:numFmt w:val="lowerLetter"/>
      <w:lvlText w:val="%2."/>
      <w:lvlJc w:val="left"/>
      <w:pPr>
        <w:ind w:left="1440" w:hanging="360"/>
      </w:pPr>
    </w:lvl>
    <w:lvl w:ilvl="2" w:tplc="9CCEF084" w:tentative="1">
      <w:start w:val="1"/>
      <w:numFmt w:val="lowerRoman"/>
      <w:lvlText w:val="%3."/>
      <w:lvlJc w:val="right"/>
      <w:pPr>
        <w:ind w:left="2160" w:hanging="180"/>
      </w:pPr>
    </w:lvl>
    <w:lvl w:ilvl="3" w:tplc="8674716A" w:tentative="1">
      <w:start w:val="1"/>
      <w:numFmt w:val="decimal"/>
      <w:lvlText w:val="%4."/>
      <w:lvlJc w:val="left"/>
      <w:pPr>
        <w:ind w:left="2880" w:hanging="360"/>
      </w:pPr>
    </w:lvl>
    <w:lvl w:ilvl="4" w:tplc="69160696" w:tentative="1">
      <w:start w:val="1"/>
      <w:numFmt w:val="lowerLetter"/>
      <w:lvlText w:val="%5."/>
      <w:lvlJc w:val="left"/>
      <w:pPr>
        <w:ind w:left="3600" w:hanging="360"/>
      </w:pPr>
    </w:lvl>
    <w:lvl w:ilvl="5" w:tplc="11DA2A9A" w:tentative="1">
      <w:start w:val="1"/>
      <w:numFmt w:val="lowerRoman"/>
      <w:lvlText w:val="%6."/>
      <w:lvlJc w:val="right"/>
      <w:pPr>
        <w:ind w:left="4320" w:hanging="180"/>
      </w:pPr>
    </w:lvl>
    <w:lvl w:ilvl="6" w:tplc="E01C1756" w:tentative="1">
      <w:start w:val="1"/>
      <w:numFmt w:val="decimal"/>
      <w:lvlText w:val="%7."/>
      <w:lvlJc w:val="left"/>
      <w:pPr>
        <w:ind w:left="5040" w:hanging="360"/>
      </w:pPr>
    </w:lvl>
    <w:lvl w:ilvl="7" w:tplc="9BE0606C" w:tentative="1">
      <w:start w:val="1"/>
      <w:numFmt w:val="lowerLetter"/>
      <w:lvlText w:val="%8."/>
      <w:lvlJc w:val="left"/>
      <w:pPr>
        <w:ind w:left="5760" w:hanging="360"/>
      </w:pPr>
    </w:lvl>
    <w:lvl w:ilvl="8" w:tplc="65061868" w:tentative="1">
      <w:start w:val="1"/>
      <w:numFmt w:val="lowerRoman"/>
      <w:lvlText w:val="%9."/>
      <w:lvlJc w:val="right"/>
      <w:pPr>
        <w:ind w:left="6480" w:hanging="180"/>
      </w:pPr>
    </w:lvl>
  </w:abstractNum>
  <w:abstractNum w:abstractNumId="12" w15:restartNumberingAfterBreak="0">
    <w:nsid w:val="341D7F60"/>
    <w:multiLevelType w:val="multilevel"/>
    <w:tmpl w:val="82A475E8"/>
    <w:lvl w:ilvl="0">
      <w:start w:val="1"/>
      <w:numFmt w:val="lowerLetter"/>
      <w:lvlText w:val="%1)"/>
      <w:lvlJc w:val="left"/>
      <w:pPr>
        <w:tabs>
          <w:tab w:val="num" w:pos="720"/>
        </w:tabs>
        <w:ind w:left="720" w:hanging="360"/>
      </w:pPr>
      <w:rPr>
        <w:rFonts w:hint="default"/>
        <w:strike w:val="0"/>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3" w15:restartNumberingAfterBreak="0">
    <w:nsid w:val="382118B4"/>
    <w:multiLevelType w:val="hybridMultilevel"/>
    <w:tmpl w:val="CCE4FDB6"/>
    <w:lvl w:ilvl="0" w:tplc="F244CB38">
      <w:start w:val="1"/>
      <w:numFmt w:val="decimal"/>
      <w:lvlText w:val="%1."/>
      <w:lvlJc w:val="left"/>
      <w:pPr>
        <w:tabs>
          <w:tab w:val="num" w:pos="360"/>
        </w:tabs>
        <w:ind w:left="360" w:hanging="360"/>
      </w:pPr>
      <w:rPr>
        <w:rFonts w:cs="Times New Roman"/>
      </w:rPr>
    </w:lvl>
    <w:lvl w:ilvl="1" w:tplc="C7164BC6">
      <w:start w:val="1"/>
      <w:numFmt w:val="lowerLetter"/>
      <w:lvlText w:val="%2."/>
      <w:lvlJc w:val="left"/>
      <w:pPr>
        <w:tabs>
          <w:tab w:val="num" w:pos="1440"/>
        </w:tabs>
        <w:ind w:left="1440" w:hanging="360"/>
      </w:pPr>
      <w:rPr>
        <w:rFonts w:cs="Times New Roman"/>
      </w:rPr>
    </w:lvl>
    <w:lvl w:ilvl="2" w:tplc="78DAD90C" w:tentative="1">
      <w:start w:val="1"/>
      <w:numFmt w:val="lowerRoman"/>
      <w:lvlText w:val="%3."/>
      <w:lvlJc w:val="right"/>
      <w:pPr>
        <w:tabs>
          <w:tab w:val="num" w:pos="2160"/>
        </w:tabs>
        <w:ind w:left="2160" w:hanging="180"/>
      </w:pPr>
      <w:rPr>
        <w:rFonts w:cs="Times New Roman"/>
      </w:rPr>
    </w:lvl>
    <w:lvl w:ilvl="3" w:tplc="3AD8EFB8" w:tentative="1">
      <w:start w:val="1"/>
      <w:numFmt w:val="decimal"/>
      <w:lvlText w:val="%4."/>
      <w:lvlJc w:val="left"/>
      <w:pPr>
        <w:tabs>
          <w:tab w:val="num" w:pos="2880"/>
        </w:tabs>
        <w:ind w:left="2880" w:hanging="360"/>
      </w:pPr>
      <w:rPr>
        <w:rFonts w:cs="Times New Roman"/>
      </w:rPr>
    </w:lvl>
    <w:lvl w:ilvl="4" w:tplc="EEE2EA50" w:tentative="1">
      <w:start w:val="1"/>
      <w:numFmt w:val="lowerLetter"/>
      <w:lvlText w:val="%5."/>
      <w:lvlJc w:val="left"/>
      <w:pPr>
        <w:tabs>
          <w:tab w:val="num" w:pos="3600"/>
        </w:tabs>
        <w:ind w:left="3600" w:hanging="360"/>
      </w:pPr>
      <w:rPr>
        <w:rFonts w:cs="Times New Roman"/>
      </w:rPr>
    </w:lvl>
    <w:lvl w:ilvl="5" w:tplc="C7B05D84" w:tentative="1">
      <w:start w:val="1"/>
      <w:numFmt w:val="lowerRoman"/>
      <w:lvlText w:val="%6."/>
      <w:lvlJc w:val="right"/>
      <w:pPr>
        <w:tabs>
          <w:tab w:val="num" w:pos="4320"/>
        </w:tabs>
        <w:ind w:left="4320" w:hanging="180"/>
      </w:pPr>
      <w:rPr>
        <w:rFonts w:cs="Times New Roman"/>
      </w:rPr>
    </w:lvl>
    <w:lvl w:ilvl="6" w:tplc="023047D6" w:tentative="1">
      <w:start w:val="1"/>
      <w:numFmt w:val="decimal"/>
      <w:lvlText w:val="%7."/>
      <w:lvlJc w:val="left"/>
      <w:pPr>
        <w:tabs>
          <w:tab w:val="num" w:pos="5040"/>
        </w:tabs>
        <w:ind w:left="5040" w:hanging="360"/>
      </w:pPr>
      <w:rPr>
        <w:rFonts w:cs="Times New Roman"/>
      </w:rPr>
    </w:lvl>
    <w:lvl w:ilvl="7" w:tplc="519400A0" w:tentative="1">
      <w:start w:val="1"/>
      <w:numFmt w:val="lowerLetter"/>
      <w:lvlText w:val="%8."/>
      <w:lvlJc w:val="left"/>
      <w:pPr>
        <w:tabs>
          <w:tab w:val="num" w:pos="5760"/>
        </w:tabs>
        <w:ind w:left="5760" w:hanging="360"/>
      </w:pPr>
      <w:rPr>
        <w:rFonts w:cs="Times New Roman"/>
      </w:rPr>
    </w:lvl>
    <w:lvl w:ilvl="8" w:tplc="6728D3D0" w:tentative="1">
      <w:start w:val="1"/>
      <w:numFmt w:val="lowerRoman"/>
      <w:lvlText w:val="%9."/>
      <w:lvlJc w:val="right"/>
      <w:pPr>
        <w:tabs>
          <w:tab w:val="num" w:pos="6480"/>
        </w:tabs>
        <w:ind w:left="6480" w:hanging="180"/>
      </w:pPr>
      <w:rPr>
        <w:rFonts w:cs="Times New Roman"/>
      </w:rPr>
    </w:lvl>
  </w:abstractNum>
  <w:abstractNum w:abstractNumId="14" w15:restartNumberingAfterBreak="0">
    <w:nsid w:val="3BC77098"/>
    <w:multiLevelType w:val="hybridMultilevel"/>
    <w:tmpl w:val="A14C7F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423D0D"/>
    <w:multiLevelType w:val="hybridMultilevel"/>
    <w:tmpl w:val="973200C0"/>
    <w:lvl w:ilvl="0" w:tplc="04150011">
      <w:start w:val="1"/>
      <w:numFmt w:val="decimal"/>
      <w:lvlText w:val="%1)"/>
      <w:lvlJc w:val="left"/>
      <w:pPr>
        <w:ind w:left="720" w:hanging="360"/>
      </w:pPr>
      <w:rPr>
        <w:rFonts w:hint="default"/>
      </w:rPr>
    </w:lvl>
    <w:lvl w:ilvl="1" w:tplc="1EECC7C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FB70AEC"/>
    <w:multiLevelType w:val="hybridMultilevel"/>
    <w:tmpl w:val="16B444C2"/>
    <w:lvl w:ilvl="0" w:tplc="56125700">
      <w:start w:val="1"/>
      <w:numFmt w:val="decimal"/>
      <w:lvlText w:val="(%1)"/>
      <w:lvlJc w:val="left"/>
      <w:pPr>
        <w:ind w:left="720" w:hanging="360"/>
      </w:pPr>
      <w:rPr>
        <w:rFonts w:hint="default"/>
        <w:b/>
      </w:rPr>
    </w:lvl>
    <w:lvl w:ilvl="1" w:tplc="0BD65A72" w:tentative="1">
      <w:start w:val="1"/>
      <w:numFmt w:val="lowerLetter"/>
      <w:lvlText w:val="%2."/>
      <w:lvlJc w:val="left"/>
      <w:pPr>
        <w:ind w:left="1440" w:hanging="360"/>
      </w:pPr>
    </w:lvl>
    <w:lvl w:ilvl="2" w:tplc="54E66B2E" w:tentative="1">
      <w:start w:val="1"/>
      <w:numFmt w:val="lowerRoman"/>
      <w:lvlText w:val="%3."/>
      <w:lvlJc w:val="right"/>
      <w:pPr>
        <w:ind w:left="2160" w:hanging="180"/>
      </w:pPr>
    </w:lvl>
    <w:lvl w:ilvl="3" w:tplc="380A60EE" w:tentative="1">
      <w:start w:val="1"/>
      <w:numFmt w:val="decimal"/>
      <w:lvlText w:val="%4."/>
      <w:lvlJc w:val="left"/>
      <w:pPr>
        <w:ind w:left="2880" w:hanging="360"/>
      </w:pPr>
    </w:lvl>
    <w:lvl w:ilvl="4" w:tplc="F562540E" w:tentative="1">
      <w:start w:val="1"/>
      <w:numFmt w:val="lowerLetter"/>
      <w:lvlText w:val="%5."/>
      <w:lvlJc w:val="left"/>
      <w:pPr>
        <w:ind w:left="3600" w:hanging="360"/>
      </w:pPr>
    </w:lvl>
    <w:lvl w:ilvl="5" w:tplc="1BF4E9B2" w:tentative="1">
      <w:start w:val="1"/>
      <w:numFmt w:val="lowerRoman"/>
      <w:lvlText w:val="%6."/>
      <w:lvlJc w:val="right"/>
      <w:pPr>
        <w:ind w:left="4320" w:hanging="180"/>
      </w:pPr>
    </w:lvl>
    <w:lvl w:ilvl="6" w:tplc="12269E56" w:tentative="1">
      <w:start w:val="1"/>
      <w:numFmt w:val="decimal"/>
      <w:lvlText w:val="%7."/>
      <w:lvlJc w:val="left"/>
      <w:pPr>
        <w:ind w:left="5040" w:hanging="360"/>
      </w:pPr>
    </w:lvl>
    <w:lvl w:ilvl="7" w:tplc="BD5E7A22" w:tentative="1">
      <w:start w:val="1"/>
      <w:numFmt w:val="lowerLetter"/>
      <w:lvlText w:val="%8."/>
      <w:lvlJc w:val="left"/>
      <w:pPr>
        <w:ind w:left="5760" w:hanging="360"/>
      </w:pPr>
    </w:lvl>
    <w:lvl w:ilvl="8" w:tplc="DF7C53AC" w:tentative="1">
      <w:start w:val="1"/>
      <w:numFmt w:val="lowerRoman"/>
      <w:lvlText w:val="%9."/>
      <w:lvlJc w:val="right"/>
      <w:pPr>
        <w:ind w:left="6480" w:hanging="180"/>
      </w:pPr>
    </w:lvl>
  </w:abstractNum>
  <w:abstractNum w:abstractNumId="17" w15:restartNumberingAfterBreak="0">
    <w:nsid w:val="3FCA6D75"/>
    <w:multiLevelType w:val="hybridMultilevel"/>
    <w:tmpl w:val="08C84C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9D2BF0"/>
    <w:multiLevelType w:val="hybridMultilevel"/>
    <w:tmpl w:val="9912C0F8"/>
    <w:lvl w:ilvl="0" w:tplc="CEAC4A72">
      <w:start w:val="1"/>
      <w:numFmt w:val="decimal"/>
      <w:lvlText w:val="%1."/>
      <w:lvlJc w:val="left"/>
      <w:pPr>
        <w:ind w:left="720" w:hanging="360"/>
      </w:pPr>
      <w:rPr>
        <w:rFonts w:cs="Times New Roman"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975459E"/>
    <w:multiLevelType w:val="hybridMultilevel"/>
    <w:tmpl w:val="9E689E1E"/>
    <w:lvl w:ilvl="0" w:tplc="1DD847AC">
      <w:start w:val="1"/>
      <w:numFmt w:val="decimal"/>
      <w:lvlText w:val="%1."/>
      <w:lvlJc w:val="left"/>
      <w:pPr>
        <w:tabs>
          <w:tab w:val="num" w:pos="375"/>
        </w:tabs>
        <w:ind w:left="375" w:hanging="375"/>
      </w:pPr>
      <w:rPr>
        <w:rFonts w:ascii="Arial Narrow" w:hAnsi="Arial Narrow" w:cs="Times New Roman" w:hint="default"/>
        <w:sz w:val="20"/>
        <w:szCs w:val="20"/>
      </w:rPr>
    </w:lvl>
    <w:lvl w:ilvl="1" w:tplc="0A2CBAF8">
      <w:start w:val="1"/>
      <w:numFmt w:val="lowerLetter"/>
      <w:lvlText w:val="%2."/>
      <w:lvlJc w:val="left"/>
      <w:pPr>
        <w:tabs>
          <w:tab w:val="num" w:pos="1080"/>
        </w:tabs>
        <w:ind w:left="1080" w:hanging="360"/>
      </w:pPr>
      <w:rPr>
        <w:rFonts w:cs="Times New Roman"/>
      </w:rPr>
    </w:lvl>
    <w:lvl w:ilvl="2" w:tplc="4A0C2EFC" w:tentative="1">
      <w:start w:val="1"/>
      <w:numFmt w:val="lowerRoman"/>
      <w:lvlText w:val="%3."/>
      <w:lvlJc w:val="right"/>
      <w:pPr>
        <w:tabs>
          <w:tab w:val="num" w:pos="1800"/>
        </w:tabs>
        <w:ind w:left="1800" w:hanging="180"/>
      </w:pPr>
      <w:rPr>
        <w:rFonts w:cs="Times New Roman"/>
      </w:rPr>
    </w:lvl>
    <w:lvl w:ilvl="3" w:tplc="E8B89BC4" w:tentative="1">
      <w:start w:val="1"/>
      <w:numFmt w:val="decimal"/>
      <w:lvlText w:val="%4."/>
      <w:lvlJc w:val="left"/>
      <w:pPr>
        <w:tabs>
          <w:tab w:val="num" w:pos="2520"/>
        </w:tabs>
        <w:ind w:left="2520" w:hanging="360"/>
      </w:pPr>
      <w:rPr>
        <w:rFonts w:cs="Times New Roman"/>
      </w:rPr>
    </w:lvl>
    <w:lvl w:ilvl="4" w:tplc="5504CCB2" w:tentative="1">
      <w:start w:val="1"/>
      <w:numFmt w:val="lowerLetter"/>
      <w:lvlText w:val="%5."/>
      <w:lvlJc w:val="left"/>
      <w:pPr>
        <w:tabs>
          <w:tab w:val="num" w:pos="3240"/>
        </w:tabs>
        <w:ind w:left="3240" w:hanging="360"/>
      </w:pPr>
      <w:rPr>
        <w:rFonts w:cs="Times New Roman"/>
      </w:rPr>
    </w:lvl>
    <w:lvl w:ilvl="5" w:tplc="4EF6880C" w:tentative="1">
      <w:start w:val="1"/>
      <w:numFmt w:val="lowerRoman"/>
      <w:lvlText w:val="%6."/>
      <w:lvlJc w:val="right"/>
      <w:pPr>
        <w:tabs>
          <w:tab w:val="num" w:pos="3960"/>
        </w:tabs>
        <w:ind w:left="3960" w:hanging="180"/>
      </w:pPr>
      <w:rPr>
        <w:rFonts w:cs="Times New Roman"/>
      </w:rPr>
    </w:lvl>
    <w:lvl w:ilvl="6" w:tplc="D0B8B088" w:tentative="1">
      <w:start w:val="1"/>
      <w:numFmt w:val="decimal"/>
      <w:lvlText w:val="%7."/>
      <w:lvlJc w:val="left"/>
      <w:pPr>
        <w:tabs>
          <w:tab w:val="num" w:pos="4680"/>
        </w:tabs>
        <w:ind w:left="4680" w:hanging="360"/>
      </w:pPr>
      <w:rPr>
        <w:rFonts w:cs="Times New Roman"/>
      </w:rPr>
    </w:lvl>
    <w:lvl w:ilvl="7" w:tplc="0178D0BA" w:tentative="1">
      <w:start w:val="1"/>
      <w:numFmt w:val="lowerLetter"/>
      <w:lvlText w:val="%8."/>
      <w:lvlJc w:val="left"/>
      <w:pPr>
        <w:tabs>
          <w:tab w:val="num" w:pos="5400"/>
        </w:tabs>
        <w:ind w:left="5400" w:hanging="360"/>
      </w:pPr>
      <w:rPr>
        <w:rFonts w:cs="Times New Roman"/>
      </w:rPr>
    </w:lvl>
    <w:lvl w:ilvl="8" w:tplc="E7FC7526" w:tentative="1">
      <w:start w:val="1"/>
      <w:numFmt w:val="lowerRoman"/>
      <w:lvlText w:val="%9."/>
      <w:lvlJc w:val="right"/>
      <w:pPr>
        <w:tabs>
          <w:tab w:val="num" w:pos="6120"/>
        </w:tabs>
        <w:ind w:left="6120" w:hanging="180"/>
      </w:pPr>
      <w:rPr>
        <w:rFonts w:cs="Times New Roman"/>
      </w:rPr>
    </w:lvl>
  </w:abstractNum>
  <w:abstractNum w:abstractNumId="20" w15:restartNumberingAfterBreak="0">
    <w:nsid w:val="4A6F50D4"/>
    <w:multiLevelType w:val="hybridMultilevel"/>
    <w:tmpl w:val="4E4E8BBC"/>
    <w:lvl w:ilvl="0" w:tplc="CECCFA74">
      <w:start w:val="1"/>
      <w:numFmt w:val="decimal"/>
      <w:lvlText w:val="%1."/>
      <w:lvlJc w:val="left"/>
      <w:pPr>
        <w:ind w:left="720" w:hanging="360"/>
      </w:pPr>
    </w:lvl>
    <w:lvl w:ilvl="1" w:tplc="F744B0C6" w:tentative="1">
      <w:start w:val="1"/>
      <w:numFmt w:val="lowerLetter"/>
      <w:lvlText w:val="%2."/>
      <w:lvlJc w:val="left"/>
      <w:pPr>
        <w:ind w:left="1440" w:hanging="360"/>
      </w:pPr>
    </w:lvl>
    <w:lvl w:ilvl="2" w:tplc="3814BBA4" w:tentative="1">
      <w:start w:val="1"/>
      <w:numFmt w:val="lowerRoman"/>
      <w:lvlText w:val="%3."/>
      <w:lvlJc w:val="right"/>
      <w:pPr>
        <w:ind w:left="2160" w:hanging="180"/>
      </w:pPr>
    </w:lvl>
    <w:lvl w:ilvl="3" w:tplc="0EAE978A" w:tentative="1">
      <w:start w:val="1"/>
      <w:numFmt w:val="decimal"/>
      <w:lvlText w:val="%4."/>
      <w:lvlJc w:val="left"/>
      <w:pPr>
        <w:ind w:left="2880" w:hanging="360"/>
      </w:pPr>
    </w:lvl>
    <w:lvl w:ilvl="4" w:tplc="FFCA6ED4" w:tentative="1">
      <w:start w:val="1"/>
      <w:numFmt w:val="lowerLetter"/>
      <w:lvlText w:val="%5."/>
      <w:lvlJc w:val="left"/>
      <w:pPr>
        <w:ind w:left="3600" w:hanging="360"/>
      </w:pPr>
    </w:lvl>
    <w:lvl w:ilvl="5" w:tplc="36A2443E" w:tentative="1">
      <w:start w:val="1"/>
      <w:numFmt w:val="lowerRoman"/>
      <w:lvlText w:val="%6."/>
      <w:lvlJc w:val="right"/>
      <w:pPr>
        <w:ind w:left="4320" w:hanging="180"/>
      </w:pPr>
    </w:lvl>
    <w:lvl w:ilvl="6" w:tplc="5D1A3FFE" w:tentative="1">
      <w:start w:val="1"/>
      <w:numFmt w:val="decimal"/>
      <w:lvlText w:val="%7."/>
      <w:lvlJc w:val="left"/>
      <w:pPr>
        <w:ind w:left="5040" w:hanging="360"/>
      </w:pPr>
    </w:lvl>
    <w:lvl w:ilvl="7" w:tplc="5D143BB4" w:tentative="1">
      <w:start w:val="1"/>
      <w:numFmt w:val="lowerLetter"/>
      <w:lvlText w:val="%8."/>
      <w:lvlJc w:val="left"/>
      <w:pPr>
        <w:ind w:left="5760" w:hanging="360"/>
      </w:pPr>
    </w:lvl>
    <w:lvl w:ilvl="8" w:tplc="DF649474" w:tentative="1">
      <w:start w:val="1"/>
      <w:numFmt w:val="lowerRoman"/>
      <w:lvlText w:val="%9."/>
      <w:lvlJc w:val="right"/>
      <w:pPr>
        <w:ind w:left="6480" w:hanging="180"/>
      </w:pPr>
    </w:lvl>
  </w:abstractNum>
  <w:abstractNum w:abstractNumId="21" w15:restartNumberingAfterBreak="0">
    <w:nsid w:val="4D4C29FC"/>
    <w:multiLevelType w:val="hybridMultilevel"/>
    <w:tmpl w:val="FEA8F6F4"/>
    <w:lvl w:ilvl="0" w:tplc="53B228F8">
      <w:start w:val="1"/>
      <w:numFmt w:val="decimal"/>
      <w:lvlText w:val="%1."/>
      <w:lvlJc w:val="left"/>
      <w:pPr>
        <w:tabs>
          <w:tab w:val="num" w:pos="360"/>
        </w:tabs>
        <w:ind w:left="360" w:hanging="360"/>
      </w:pPr>
      <w:rPr>
        <w:rFonts w:cs="Times New Roman" w:hint="default"/>
        <w:b w:val="0"/>
      </w:rPr>
    </w:lvl>
    <w:lvl w:ilvl="1" w:tplc="2ADCBBCE">
      <w:start w:val="1"/>
      <w:numFmt w:val="lowerLetter"/>
      <w:lvlText w:val="%2."/>
      <w:lvlJc w:val="left"/>
      <w:pPr>
        <w:tabs>
          <w:tab w:val="num" w:pos="540"/>
        </w:tabs>
        <w:ind w:left="540" w:hanging="360"/>
      </w:pPr>
      <w:rPr>
        <w:rFonts w:cs="Times New Roman"/>
      </w:rPr>
    </w:lvl>
    <w:lvl w:ilvl="2" w:tplc="597A0F92">
      <w:start w:val="1"/>
      <w:numFmt w:val="lowerRoman"/>
      <w:lvlText w:val="%3."/>
      <w:lvlJc w:val="right"/>
      <w:pPr>
        <w:tabs>
          <w:tab w:val="num" w:pos="1260"/>
        </w:tabs>
        <w:ind w:left="1260" w:hanging="180"/>
      </w:pPr>
      <w:rPr>
        <w:rFonts w:cs="Times New Roman"/>
      </w:rPr>
    </w:lvl>
    <w:lvl w:ilvl="3" w:tplc="9A68FBF0">
      <w:start w:val="1"/>
      <w:numFmt w:val="decimal"/>
      <w:lvlText w:val="%4."/>
      <w:lvlJc w:val="left"/>
      <w:pPr>
        <w:tabs>
          <w:tab w:val="num" w:pos="1980"/>
        </w:tabs>
        <w:ind w:left="1980" w:hanging="360"/>
      </w:pPr>
      <w:rPr>
        <w:rFonts w:cs="Times New Roman"/>
      </w:rPr>
    </w:lvl>
    <w:lvl w:ilvl="4" w:tplc="04150017">
      <w:start w:val="1"/>
      <w:numFmt w:val="lowerLetter"/>
      <w:lvlText w:val="%5)"/>
      <w:lvlJc w:val="left"/>
      <w:pPr>
        <w:tabs>
          <w:tab w:val="num" w:pos="2700"/>
        </w:tabs>
        <w:ind w:left="2700" w:hanging="360"/>
      </w:pPr>
    </w:lvl>
    <w:lvl w:ilvl="5" w:tplc="2DF6B366" w:tentative="1">
      <w:start w:val="1"/>
      <w:numFmt w:val="lowerRoman"/>
      <w:lvlText w:val="%6."/>
      <w:lvlJc w:val="right"/>
      <w:pPr>
        <w:tabs>
          <w:tab w:val="num" w:pos="3420"/>
        </w:tabs>
        <w:ind w:left="3420" w:hanging="180"/>
      </w:pPr>
      <w:rPr>
        <w:rFonts w:cs="Times New Roman"/>
      </w:rPr>
    </w:lvl>
    <w:lvl w:ilvl="6" w:tplc="F55084C6" w:tentative="1">
      <w:start w:val="1"/>
      <w:numFmt w:val="decimal"/>
      <w:lvlText w:val="%7."/>
      <w:lvlJc w:val="left"/>
      <w:pPr>
        <w:tabs>
          <w:tab w:val="num" w:pos="4140"/>
        </w:tabs>
        <w:ind w:left="4140" w:hanging="360"/>
      </w:pPr>
      <w:rPr>
        <w:rFonts w:cs="Times New Roman"/>
      </w:rPr>
    </w:lvl>
    <w:lvl w:ilvl="7" w:tplc="33188B84" w:tentative="1">
      <w:start w:val="1"/>
      <w:numFmt w:val="lowerLetter"/>
      <w:lvlText w:val="%8."/>
      <w:lvlJc w:val="left"/>
      <w:pPr>
        <w:tabs>
          <w:tab w:val="num" w:pos="4860"/>
        </w:tabs>
        <w:ind w:left="4860" w:hanging="360"/>
      </w:pPr>
      <w:rPr>
        <w:rFonts w:cs="Times New Roman"/>
      </w:rPr>
    </w:lvl>
    <w:lvl w:ilvl="8" w:tplc="BE28AE46" w:tentative="1">
      <w:start w:val="1"/>
      <w:numFmt w:val="lowerRoman"/>
      <w:lvlText w:val="%9."/>
      <w:lvlJc w:val="right"/>
      <w:pPr>
        <w:tabs>
          <w:tab w:val="num" w:pos="5580"/>
        </w:tabs>
        <w:ind w:left="5580" w:hanging="180"/>
      </w:pPr>
      <w:rPr>
        <w:rFonts w:cs="Times New Roman"/>
      </w:rPr>
    </w:lvl>
  </w:abstractNum>
  <w:abstractNum w:abstractNumId="22" w15:restartNumberingAfterBreak="0">
    <w:nsid w:val="50DC3E63"/>
    <w:multiLevelType w:val="hybridMultilevel"/>
    <w:tmpl w:val="8F3E9EE4"/>
    <w:lvl w:ilvl="0" w:tplc="85743694">
      <w:start w:val="1"/>
      <w:numFmt w:val="decimal"/>
      <w:lvlText w:val="%1."/>
      <w:lvlJc w:val="left"/>
      <w:pPr>
        <w:tabs>
          <w:tab w:val="num" w:pos="360"/>
        </w:tabs>
        <w:ind w:left="360" w:hanging="360"/>
      </w:pPr>
      <w:rPr>
        <w:rFonts w:ascii="Arial Narrow" w:hAnsi="Arial Narrow" w:cs="Times New Roman" w:hint="default"/>
        <w:b w:val="0"/>
        <w:sz w:val="20"/>
        <w:szCs w:val="20"/>
      </w:rPr>
    </w:lvl>
    <w:lvl w:ilvl="1" w:tplc="29CE4110">
      <w:start w:val="1"/>
      <w:numFmt w:val="lowerLetter"/>
      <w:lvlText w:val="%2."/>
      <w:lvlJc w:val="left"/>
      <w:pPr>
        <w:tabs>
          <w:tab w:val="num" w:pos="1080"/>
        </w:tabs>
        <w:ind w:left="1080" w:hanging="360"/>
      </w:pPr>
      <w:rPr>
        <w:rFonts w:cs="Times New Roman"/>
      </w:rPr>
    </w:lvl>
    <w:lvl w:ilvl="2" w:tplc="5AA4B692">
      <w:start w:val="1"/>
      <w:numFmt w:val="lowerLetter"/>
      <w:lvlText w:val="%3)"/>
      <w:lvlJc w:val="left"/>
      <w:pPr>
        <w:ind w:left="1980" w:hanging="360"/>
      </w:pPr>
      <w:rPr>
        <w:rFonts w:hint="default"/>
      </w:rPr>
    </w:lvl>
    <w:lvl w:ilvl="3" w:tplc="B4F6DBF0" w:tentative="1">
      <w:start w:val="1"/>
      <w:numFmt w:val="decimal"/>
      <w:lvlText w:val="%4."/>
      <w:lvlJc w:val="left"/>
      <w:pPr>
        <w:tabs>
          <w:tab w:val="num" w:pos="2520"/>
        </w:tabs>
        <w:ind w:left="2520" w:hanging="360"/>
      </w:pPr>
      <w:rPr>
        <w:rFonts w:cs="Times New Roman"/>
      </w:rPr>
    </w:lvl>
    <w:lvl w:ilvl="4" w:tplc="36860A68" w:tentative="1">
      <w:start w:val="1"/>
      <w:numFmt w:val="lowerLetter"/>
      <w:lvlText w:val="%5."/>
      <w:lvlJc w:val="left"/>
      <w:pPr>
        <w:tabs>
          <w:tab w:val="num" w:pos="3240"/>
        </w:tabs>
        <w:ind w:left="3240" w:hanging="360"/>
      </w:pPr>
      <w:rPr>
        <w:rFonts w:cs="Times New Roman"/>
      </w:rPr>
    </w:lvl>
    <w:lvl w:ilvl="5" w:tplc="B5889732" w:tentative="1">
      <w:start w:val="1"/>
      <w:numFmt w:val="lowerRoman"/>
      <w:lvlText w:val="%6."/>
      <w:lvlJc w:val="right"/>
      <w:pPr>
        <w:tabs>
          <w:tab w:val="num" w:pos="3960"/>
        </w:tabs>
        <w:ind w:left="3960" w:hanging="180"/>
      </w:pPr>
      <w:rPr>
        <w:rFonts w:cs="Times New Roman"/>
      </w:rPr>
    </w:lvl>
    <w:lvl w:ilvl="6" w:tplc="ED348292" w:tentative="1">
      <w:start w:val="1"/>
      <w:numFmt w:val="decimal"/>
      <w:lvlText w:val="%7."/>
      <w:lvlJc w:val="left"/>
      <w:pPr>
        <w:tabs>
          <w:tab w:val="num" w:pos="4680"/>
        </w:tabs>
        <w:ind w:left="4680" w:hanging="360"/>
      </w:pPr>
      <w:rPr>
        <w:rFonts w:cs="Times New Roman"/>
      </w:rPr>
    </w:lvl>
    <w:lvl w:ilvl="7" w:tplc="8C064DD6" w:tentative="1">
      <w:start w:val="1"/>
      <w:numFmt w:val="lowerLetter"/>
      <w:lvlText w:val="%8."/>
      <w:lvlJc w:val="left"/>
      <w:pPr>
        <w:tabs>
          <w:tab w:val="num" w:pos="5400"/>
        </w:tabs>
        <w:ind w:left="5400" w:hanging="360"/>
      </w:pPr>
      <w:rPr>
        <w:rFonts w:cs="Times New Roman"/>
      </w:rPr>
    </w:lvl>
    <w:lvl w:ilvl="8" w:tplc="5C940894" w:tentative="1">
      <w:start w:val="1"/>
      <w:numFmt w:val="lowerRoman"/>
      <w:lvlText w:val="%9."/>
      <w:lvlJc w:val="right"/>
      <w:pPr>
        <w:tabs>
          <w:tab w:val="num" w:pos="6120"/>
        </w:tabs>
        <w:ind w:left="6120" w:hanging="180"/>
      </w:pPr>
      <w:rPr>
        <w:rFonts w:cs="Times New Roman"/>
      </w:rPr>
    </w:lvl>
  </w:abstractNum>
  <w:abstractNum w:abstractNumId="23" w15:restartNumberingAfterBreak="0">
    <w:nsid w:val="57645FD3"/>
    <w:multiLevelType w:val="hybridMultilevel"/>
    <w:tmpl w:val="CF86FC5E"/>
    <w:lvl w:ilvl="0" w:tplc="65642760">
      <w:start w:val="1"/>
      <w:numFmt w:val="decimal"/>
      <w:lvlText w:val="%1."/>
      <w:lvlJc w:val="left"/>
      <w:pPr>
        <w:ind w:left="502" w:hanging="360"/>
      </w:pPr>
      <w:rPr>
        <w:i w:val="0"/>
      </w:rPr>
    </w:lvl>
    <w:lvl w:ilvl="1" w:tplc="27565AA2">
      <w:start w:val="1"/>
      <w:numFmt w:val="lowerLetter"/>
      <w:lvlText w:val="%2."/>
      <w:lvlJc w:val="left"/>
      <w:pPr>
        <w:ind w:left="1080" w:hanging="360"/>
      </w:pPr>
    </w:lvl>
    <w:lvl w:ilvl="2" w:tplc="656C6C7A" w:tentative="1">
      <w:start w:val="1"/>
      <w:numFmt w:val="lowerRoman"/>
      <w:lvlText w:val="%3."/>
      <w:lvlJc w:val="right"/>
      <w:pPr>
        <w:ind w:left="1800" w:hanging="180"/>
      </w:pPr>
    </w:lvl>
    <w:lvl w:ilvl="3" w:tplc="ED1A9FD2" w:tentative="1">
      <w:start w:val="1"/>
      <w:numFmt w:val="decimal"/>
      <w:lvlText w:val="%4."/>
      <w:lvlJc w:val="left"/>
      <w:pPr>
        <w:ind w:left="2520" w:hanging="360"/>
      </w:pPr>
    </w:lvl>
    <w:lvl w:ilvl="4" w:tplc="C1661C64" w:tentative="1">
      <w:start w:val="1"/>
      <w:numFmt w:val="lowerLetter"/>
      <w:lvlText w:val="%5."/>
      <w:lvlJc w:val="left"/>
      <w:pPr>
        <w:ind w:left="3240" w:hanging="360"/>
      </w:pPr>
    </w:lvl>
    <w:lvl w:ilvl="5" w:tplc="9C922AEC" w:tentative="1">
      <w:start w:val="1"/>
      <w:numFmt w:val="lowerRoman"/>
      <w:lvlText w:val="%6."/>
      <w:lvlJc w:val="right"/>
      <w:pPr>
        <w:ind w:left="3960" w:hanging="180"/>
      </w:pPr>
    </w:lvl>
    <w:lvl w:ilvl="6" w:tplc="F93CFAF4" w:tentative="1">
      <w:start w:val="1"/>
      <w:numFmt w:val="decimal"/>
      <w:lvlText w:val="%7."/>
      <w:lvlJc w:val="left"/>
      <w:pPr>
        <w:ind w:left="4680" w:hanging="360"/>
      </w:pPr>
    </w:lvl>
    <w:lvl w:ilvl="7" w:tplc="21760AF0" w:tentative="1">
      <w:start w:val="1"/>
      <w:numFmt w:val="lowerLetter"/>
      <w:lvlText w:val="%8."/>
      <w:lvlJc w:val="left"/>
      <w:pPr>
        <w:ind w:left="5400" w:hanging="360"/>
      </w:pPr>
    </w:lvl>
    <w:lvl w:ilvl="8" w:tplc="0AA004C0" w:tentative="1">
      <w:start w:val="1"/>
      <w:numFmt w:val="lowerRoman"/>
      <w:lvlText w:val="%9."/>
      <w:lvlJc w:val="right"/>
      <w:pPr>
        <w:ind w:left="6120" w:hanging="180"/>
      </w:pPr>
    </w:lvl>
  </w:abstractNum>
  <w:abstractNum w:abstractNumId="24" w15:restartNumberingAfterBreak="0">
    <w:nsid w:val="5A9B42C3"/>
    <w:multiLevelType w:val="hybridMultilevel"/>
    <w:tmpl w:val="DC9601C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602A04EC"/>
    <w:multiLevelType w:val="hybridMultilevel"/>
    <w:tmpl w:val="073C009E"/>
    <w:lvl w:ilvl="0" w:tplc="8E1C3D1E">
      <w:start w:val="18"/>
      <w:numFmt w:val="decimal"/>
      <w:lvlText w:val="%1."/>
      <w:lvlJc w:val="left"/>
      <w:pPr>
        <w:tabs>
          <w:tab w:val="num" w:pos="360"/>
        </w:tabs>
        <w:ind w:left="360"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81411F"/>
    <w:multiLevelType w:val="hybridMultilevel"/>
    <w:tmpl w:val="4672E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B31CBD"/>
    <w:multiLevelType w:val="hybridMultilevel"/>
    <w:tmpl w:val="6B7E47C8"/>
    <w:lvl w:ilvl="0" w:tplc="F244CB38">
      <w:start w:val="1"/>
      <w:numFmt w:val="decimal"/>
      <w:lvlText w:val="%1."/>
      <w:lvlJc w:val="left"/>
      <w:pPr>
        <w:tabs>
          <w:tab w:val="num" w:pos="360"/>
        </w:tabs>
        <w:ind w:left="360" w:hanging="360"/>
      </w:pPr>
      <w:rPr>
        <w:rFonts w:cs="Times New Roman"/>
      </w:rPr>
    </w:lvl>
    <w:lvl w:ilvl="1" w:tplc="04150017">
      <w:start w:val="1"/>
      <w:numFmt w:val="lowerLetter"/>
      <w:lvlText w:val="%2)"/>
      <w:lvlJc w:val="left"/>
      <w:pPr>
        <w:tabs>
          <w:tab w:val="num" w:pos="1440"/>
        </w:tabs>
        <w:ind w:left="1440" w:hanging="360"/>
      </w:pPr>
    </w:lvl>
    <w:lvl w:ilvl="2" w:tplc="78DAD90C" w:tentative="1">
      <w:start w:val="1"/>
      <w:numFmt w:val="lowerRoman"/>
      <w:lvlText w:val="%3."/>
      <w:lvlJc w:val="right"/>
      <w:pPr>
        <w:tabs>
          <w:tab w:val="num" w:pos="2160"/>
        </w:tabs>
        <w:ind w:left="2160" w:hanging="180"/>
      </w:pPr>
      <w:rPr>
        <w:rFonts w:cs="Times New Roman"/>
      </w:rPr>
    </w:lvl>
    <w:lvl w:ilvl="3" w:tplc="3AD8EFB8" w:tentative="1">
      <w:start w:val="1"/>
      <w:numFmt w:val="decimal"/>
      <w:lvlText w:val="%4."/>
      <w:lvlJc w:val="left"/>
      <w:pPr>
        <w:tabs>
          <w:tab w:val="num" w:pos="2880"/>
        </w:tabs>
        <w:ind w:left="2880" w:hanging="360"/>
      </w:pPr>
      <w:rPr>
        <w:rFonts w:cs="Times New Roman"/>
      </w:rPr>
    </w:lvl>
    <w:lvl w:ilvl="4" w:tplc="EEE2EA50" w:tentative="1">
      <w:start w:val="1"/>
      <w:numFmt w:val="lowerLetter"/>
      <w:lvlText w:val="%5."/>
      <w:lvlJc w:val="left"/>
      <w:pPr>
        <w:tabs>
          <w:tab w:val="num" w:pos="3600"/>
        </w:tabs>
        <w:ind w:left="3600" w:hanging="360"/>
      </w:pPr>
      <w:rPr>
        <w:rFonts w:cs="Times New Roman"/>
      </w:rPr>
    </w:lvl>
    <w:lvl w:ilvl="5" w:tplc="C7B05D84" w:tentative="1">
      <w:start w:val="1"/>
      <w:numFmt w:val="lowerRoman"/>
      <w:lvlText w:val="%6."/>
      <w:lvlJc w:val="right"/>
      <w:pPr>
        <w:tabs>
          <w:tab w:val="num" w:pos="4320"/>
        </w:tabs>
        <w:ind w:left="4320" w:hanging="180"/>
      </w:pPr>
      <w:rPr>
        <w:rFonts w:cs="Times New Roman"/>
      </w:rPr>
    </w:lvl>
    <w:lvl w:ilvl="6" w:tplc="023047D6" w:tentative="1">
      <w:start w:val="1"/>
      <w:numFmt w:val="decimal"/>
      <w:lvlText w:val="%7."/>
      <w:lvlJc w:val="left"/>
      <w:pPr>
        <w:tabs>
          <w:tab w:val="num" w:pos="5040"/>
        </w:tabs>
        <w:ind w:left="5040" w:hanging="360"/>
      </w:pPr>
      <w:rPr>
        <w:rFonts w:cs="Times New Roman"/>
      </w:rPr>
    </w:lvl>
    <w:lvl w:ilvl="7" w:tplc="519400A0" w:tentative="1">
      <w:start w:val="1"/>
      <w:numFmt w:val="lowerLetter"/>
      <w:lvlText w:val="%8."/>
      <w:lvlJc w:val="left"/>
      <w:pPr>
        <w:tabs>
          <w:tab w:val="num" w:pos="5760"/>
        </w:tabs>
        <w:ind w:left="5760" w:hanging="360"/>
      </w:pPr>
      <w:rPr>
        <w:rFonts w:cs="Times New Roman"/>
      </w:rPr>
    </w:lvl>
    <w:lvl w:ilvl="8" w:tplc="6728D3D0" w:tentative="1">
      <w:start w:val="1"/>
      <w:numFmt w:val="lowerRoman"/>
      <w:lvlText w:val="%9."/>
      <w:lvlJc w:val="right"/>
      <w:pPr>
        <w:tabs>
          <w:tab w:val="num" w:pos="6480"/>
        </w:tabs>
        <w:ind w:left="6480" w:hanging="180"/>
      </w:pPr>
      <w:rPr>
        <w:rFonts w:cs="Times New Roman"/>
      </w:rPr>
    </w:lvl>
  </w:abstractNum>
  <w:abstractNum w:abstractNumId="28" w15:restartNumberingAfterBreak="0">
    <w:nsid w:val="6DD836EA"/>
    <w:multiLevelType w:val="hybridMultilevel"/>
    <w:tmpl w:val="474C90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683AD1"/>
    <w:multiLevelType w:val="hybridMultilevel"/>
    <w:tmpl w:val="3496C7E0"/>
    <w:lvl w:ilvl="0" w:tplc="04150019">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4A2489E"/>
    <w:multiLevelType w:val="hybridMultilevel"/>
    <w:tmpl w:val="B0FEA8D4"/>
    <w:lvl w:ilvl="0" w:tplc="2B526A2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74F77645"/>
    <w:multiLevelType w:val="hybridMultilevel"/>
    <w:tmpl w:val="05BECC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735081A"/>
    <w:multiLevelType w:val="hybridMultilevel"/>
    <w:tmpl w:val="FE98AEE4"/>
    <w:lvl w:ilvl="0" w:tplc="55900B06">
      <w:start w:val="1"/>
      <w:numFmt w:val="lowerLetter"/>
      <w:lvlText w:val="%1)"/>
      <w:lvlJc w:val="left"/>
      <w:pPr>
        <w:tabs>
          <w:tab w:val="num" w:pos="360"/>
        </w:tabs>
        <w:ind w:left="360" w:hanging="360"/>
      </w:pPr>
    </w:lvl>
    <w:lvl w:ilvl="1" w:tplc="3AD8C6F2">
      <w:start w:val="1"/>
      <w:numFmt w:val="lowerLetter"/>
      <w:lvlText w:val="%2."/>
      <w:lvlJc w:val="left"/>
      <w:pPr>
        <w:tabs>
          <w:tab w:val="num" w:pos="1080"/>
        </w:tabs>
        <w:ind w:left="1080" w:hanging="360"/>
      </w:pPr>
    </w:lvl>
    <w:lvl w:ilvl="2" w:tplc="ED600576" w:tentative="1">
      <w:start w:val="1"/>
      <w:numFmt w:val="lowerRoman"/>
      <w:lvlText w:val="%3."/>
      <w:lvlJc w:val="right"/>
      <w:pPr>
        <w:tabs>
          <w:tab w:val="num" w:pos="1800"/>
        </w:tabs>
        <w:ind w:left="1800" w:hanging="180"/>
      </w:pPr>
    </w:lvl>
    <w:lvl w:ilvl="3" w:tplc="E58246A6" w:tentative="1">
      <w:start w:val="1"/>
      <w:numFmt w:val="decimal"/>
      <w:lvlText w:val="%4."/>
      <w:lvlJc w:val="left"/>
      <w:pPr>
        <w:tabs>
          <w:tab w:val="num" w:pos="2520"/>
        </w:tabs>
        <w:ind w:left="2520" w:hanging="360"/>
      </w:pPr>
    </w:lvl>
    <w:lvl w:ilvl="4" w:tplc="CB54FCE4" w:tentative="1">
      <w:start w:val="1"/>
      <w:numFmt w:val="lowerLetter"/>
      <w:lvlText w:val="%5."/>
      <w:lvlJc w:val="left"/>
      <w:pPr>
        <w:tabs>
          <w:tab w:val="num" w:pos="3240"/>
        </w:tabs>
        <w:ind w:left="3240" w:hanging="360"/>
      </w:pPr>
    </w:lvl>
    <w:lvl w:ilvl="5" w:tplc="84C29236" w:tentative="1">
      <w:start w:val="1"/>
      <w:numFmt w:val="lowerRoman"/>
      <w:lvlText w:val="%6."/>
      <w:lvlJc w:val="right"/>
      <w:pPr>
        <w:tabs>
          <w:tab w:val="num" w:pos="3960"/>
        </w:tabs>
        <w:ind w:left="3960" w:hanging="180"/>
      </w:pPr>
    </w:lvl>
    <w:lvl w:ilvl="6" w:tplc="A01E295A" w:tentative="1">
      <w:start w:val="1"/>
      <w:numFmt w:val="decimal"/>
      <w:lvlText w:val="%7."/>
      <w:lvlJc w:val="left"/>
      <w:pPr>
        <w:tabs>
          <w:tab w:val="num" w:pos="4680"/>
        </w:tabs>
        <w:ind w:left="4680" w:hanging="360"/>
      </w:pPr>
    </w:lvl>
    <w:lvl w:ilvl="7" w:tplc="AE2C53B8" w:tentative="1">
      <w:start w:val="1"/>
      <w:numFmt w:val="lowerLetter"/>
      <w:lvlText w:val="%8."/>
      <w:lvlJc w:val="left"/>
      <w:pPr>
        <w:tabs>
          <w:tab w:val="num" w:pos="5400"/>
        </w:tabs>
        <w:ind w:left="5400" w:hanging="360"/>
      </w:pPr>
    </w:lvl>
    <w:lvl w:ilvl="8" w:tplc="25546B02" w:tentative="1">
      <w:start w:val="1"/>
      <w:numFmt w:val="lowerRoman"/>
      <w:lvlText w:val="%9."/>
      <w:lvlJc w:val="right"/>
      <w:pPr>
        <w:tabs>
          <w:tab w:val="num" w:pos="6120"/>
        </w:tabs>
        <w:ind w:left="6120" w:hanging="180"/>
      </w:pPr>
    </w:lvl>
  </w:abstractNum>
  <w:abstractNum w:abstractNumId="33" w15:restartNumberingAfterBreak="0">
    <w:nsid w:val="78CA373A"/>
    <w:multiLevelType w:val="multilevel"/>
    <w:tmpl w:val="4A121F94"/>
    <w:lvl w:ilvl="0">
      <w:start w:val="1"/>
      <w:numFmt w:val="decimal"/>
      <w:pStyle w:val="Lista"/>
      <w:isLgl/>
      <w:lvlText w:val="%1."/>
      <w:lvlJc w:val="left"/>
      <w:pPr>
        <w:tabs>
          <w:tab w:val="num" w:pos="426"/>
        </w:tabs>
        <w:ind w:left="426" w:hanging="284"/>
      </w:pPr>
      <w:rPr>
        <w:rFonts w:ascii="Arial Narrow" w:hAnsi="Arial Narrow" w:hint="default"/>
        <w:sz w:val="20"/>
      </w:rPr>
    </w:lvl>
    <w:lvl w:ilvl="1">
      <w:start w:val="1"/>
      <w:numFmt w:val="lowerLetter"/>
      <w:lvlText w:val="%2)"/>
      <w:lvlJc w:val="left"/>
      <w:pPr>
        <w:tabs>
          <w:tab w:val="num" w:pos="786"/>
        </w:tabs>
        <w:ind w:left="786"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7CD71419"/>
    <w:multiLevelType w:val="hybridMultilevel"/>
    <w:tmpl w:val="501C9A90"/>
    <w:lvl w:ilvl="0" w:tplc="3336259C">
      <w:start w:val="1"/>
      <w:numFmt w:val="decimal"/>
      <w:lvlText w:val="%1."/>
      <w:lvlJc w:val="left"/>
      <w:pPr>
        <w:tabs>
          <w:tab w:val="num" w:pos="360"/>
        </w:tabs>
        <w:ind w:left="360" w:hanging="360"/>
      </w:pPr>
      <w:rPr>
        <w:rFonts w:ascii="Arial Narrow" w:hAnsi="Arial Narrow" w:cs="Times New Roman" w:hint="default"/>
        <w:sz w:val="20"/>
        <w:szCs w:val="20"/>
      </w:rPr>
    </w:lvl>
    <w:lvl w:ilvl="1" w:tplc="5A8AB67C">
      <w:start w:val="1"/>
      <w:numFmt w:val="lowerLetter"/>
      <w:lvlText w:val="%2."/>
      <w:lvlJc w:val="left"/>
      <w:pPr>
        <w:tabs>
          <w:tab w:val="num" w:pos="1080"/>
        </w:tabs>
        <w:ind w:left="1080" w:hanging="360"/>
      </w:pPr>
      <w:rPr>
        <w:rFonts w:cs="Times New Roman"/>
      </w:rPr>
    </w:lvl>
    <w:lvl w:ilvl="2" w:tplc="57D85CC2">
      <w:start w:val="1"/>
      <w:numFmt w:val="lowerLetter"/>
      <w:lvlText w:val="%3)"/>
      <w:lvlJc w:val="left"/>
      <w:pPr>
        <w:ind w:left="1980" w:hanging="360"/>
      </w:pPr>
      <w:rPr>
        <w:rFonts w:hint="default"/>
      </w:rPr>
    </w:lvl>
    <w:lvl w:ilvl="3" w:tplc="D8864ABE" w:tentative="1">
      <w:start w:val="1"/>
      <w:numFmt w:val="decimal"/>
      <w:lvlText w:val="%4."/>
      <w:lvlJc w:val="left"/>
      <w:pPr>
        <w:tabs>
          <w:tab w:val="num" w:pos="2520"/>
        </w:tabs>
        <w:ind w:left="2520" w:hanging="360"/>
      </w:pPr>
      <w:rPr>
        <w:rFonts w:cs="Times New Roman"/>
      </w:rPr>
    </w:lvl>
    <w:lvl w:ilvl="4" w:tplc="B778034A" w:tentative="1">
      <w:start w:val="1"/>
      <w:numFmt w:val="lowerLetter"/>
      <w:lvlText w:val="%5."/>
      <w:lvlJc w:val="left"/>
      <w:pPr>
        <w:tabs>
          <w:tab w:val="num" w:pos="3240"/>
        </w:tabs>
        <w:ind w:left="3240" w:hanging="360"/>
      </w:pPr>
      <w:rPr>
        <w:rFonts w:cs="Times New Roman"/>
      </w:rPr>
    </w:lvl>
    <w:lvl w:ilvl="5" w:tplc="88CA54DA" w:tentative="1">
      <w:start w:val="1"/>
      <w:numFmt w:val="lowerRoman"/>
      <w:lvlText w:val="%6."/>
      <w:lvlJc w:val="right"/>
      <w:pPr>
        <w:tabs>
          <w:tab w:val="num" w:pos="3960"/>
        </w:tabs>
        <w:ind w:left="3960" w:hanging="180"/>
      </w:pPr>
      <w:rPr>
        <w:rFonts w:cs="Times New Roman"/>
      </w:rPr>
    </w:lvl>
    <w:lvl w:ilvl="6" w:tplc="970E7688" w:tentative="1">
      <w:start w:val="1"/>
      <w:numFmt w:val="decimal"/>
      <w:lvlText w:val="%7."/>
      <w:lvlJc w:val="left"/>
      <w:pPr>
        <w:tabs>
          <w:tab w:val="num" w:pos="4680"/>
        </w:tabs>
        <w:ind w:left="4680" w:hanging="360"/>
      </w:pPr>
      <w:rPr>
        <w:rFonts w:cs="Times New Roman"/>
      </w:rPr>
    </w:lvl>
    <w:lvl w:ilvl="7" w:tplc="E162035C" w:tentative="1">
      <w:start w:val="1"/>
      <w:numFmt w:val="lowerLetter"/>
      <w:lvlText w:val="%8."/>
      <w:lvlJc w:val="left"/>
      <w:pPr>
        <w:tabs>
          <w:tab w:val="num" w:pos="5400"/>
        </w:tabs>
        <w:ind w:left="5400" w:hanging="360"/>
      </w:pPr>
      <w:rPr>
        <w:rFonts w:cs="Times New Roman"/>
      </w:rPr>
    </w:lvl>
    <w:lvl w:ilvl="8" w:tplc="1812DF1A" w:tentative="1">
      <w:start w:val="1"/>
      <w:numFmt w:val="lowerRoman"/>
      <w:lvlText w:val="%9."/>
      <w:lvlJc w:val="right"/>
      <w:pPr>
        <w:tabs>
          <w:tab w:val="num" w:pos="6120"/>
        </w:tabs>
        <w:ind w:left="6120" w:hanging="180"/>
      </w:pPr>
      <w:rPr>
        <w:rFonts w:cs="Times New Roman"/>
      </w:rPr>
    </w:lvl>
  </w:abstractNum>
  <w:abstractNum w:abstractNumId="35" w15:restartNumberingAfterBreak="0">
    <w:nsid w:val="7CDD0CDF"/>
    <w:multiLevelType w:val="hybridMultilevel"/>
    <w:tmpl w:val="05FC103E"/>
    <w:lvl w:ilvl="0" w:tplc="85743694">
      <w:start w:val="1"/>
      <w:numFmt w:val="decimal"/>
      <w:lvlText w:val="%1."/>
      <w:lvlJc w:val="left"/>
      <w:pPr>
        <w:tabs>
          <w:tab w:val="num" w:pos="360"/>
        </w:tabs>
        <w:ind w:left="360" w:hanging="360"/>
      </w:pPr>
      <w:rPr>
        <w:rFonts w:ascii="Arial Narrow" w:hAnsi="Arial Narrow" w:cs="Times New Roman" w:hint="default"/>
        <w:b w:val="0"/>
        <w:sz w:val="20"/>
        <w:szCs w:val="20"/>
      </w:rPr>
    </w:lvl>
    <w:lvl w:ilvl="1" w:tplc="29CE4110">
      <w:start w:val="1"/>
      <w:numFmt w:val="lowerLetter"/>
      <w:lvlText w:val="%2."/>
      <w:lvlJc w:val="left"/>
      <w:pPr>
        <w:tabs>
          <w:tab w:val="num" w:pos="1080"/>
        </w:tabs>
        <w:ind w:left="1080" w:hanging="360"/>
      </w:pPr>
      <w:rPr>
        <w:rFonts w:cs="Times New Roman"/>
      </w:rPr>
    </w:lvl>
    <w:lvl w:ilvl="2" w:tplc="5AA4B692">
      <w:start w:val="1"/>
      <w:numFmt w:val="lowerLetter"/>
      <w:lvlText w:val="%3)"/>
      <w:lvlJc w:val="left"/>
      <w:pPr>
        <w:ind w:left="1980" w:hanging="360"/>
      </w:pPr>
      <w:rPr>
        <w:rFonts w:hint="default"/>
      </w:rPr>
    </w:lvl>
    <w:lvl w:ilvl="3" w:tplc="B4F6DBF0" w:tentative="1">
      <w:start w:val="1"/>
      <w:numFmt w:val="decimal"/>
      <w:lvlText w:val="%4."/>
      <w:lvlJc w:val="left"/>
      <w:pPr>
        <w:tabs>
          <w:tab w:val="num" w:pos="2520"/>
        </w:tabs>
        <w:ind w:left="2520" w:hanging="360"/>
      </w:pPr>
      <w:rPr>
        <w:rFonts w:cs="Times New Roman"/>
      </w:rPr>
    </w:lvl>
    <w:lvl w:ilvl="4" w:tplc="36860A68" w:tentative="1">
      <w:start w:val="1"/>
      <w:numFmt w:val="lowerLetter"/>
      <w:lvlText w:val="%5."/>
      <w:lvlJc w:val="left"/>
      <w:pPr>
        <w:tabs>
          <w:tab w:val="num" w:pos="3240"/>
        </w:tabs>
        <w:ind w:left="3240" w:hanging="360"/>
      </w:pPr>
      <w:rPr>
        <w:rFonts w:cs="Times New Roman"/>
      </w:rPr>
    </w:lvl>
    <w:lvl w:ilvl="5" w:tplc="B5889732" w:tentative="1">
      <w:start w:val="1"/>
      <w:numFmt w:val="lowerRoman"/>
      <w:lvlText w:val="%6."/>
      <w:lvlJc w:val="right"/>
      <w:pPr>
        <w:tabs>
          <w:tab w:val="num" w:pos="3960"/>
        </w:tabs>
        <w:ind w:left="3960" w:hanging="180"/>
      </w:pPr>
      <w:rPr>
        <w:rFonts w:cs="Times New Roman"/>
      </w:rPr>
    </w:lvl>
    <w:lvl w:ilvl="6" w:tplc="ED348292" w:tentative="1">
      <w:start w:val="1"/>
      <w:numFmt w:val="decimal"/>
      <w:lvlText w:val="%7."/>
      <w:lvlJc w:val="left"/>
      <w:pPr>
        <w:tabs>
          <w:tab w:val="num" w:pos="4680"/>
        </w:tabs>
        <w:ind w:left="4680" w:hanging="360"/>
      </w:pPr>
      <w:rPr>
        <w:rFonts w:cs="Times New Roman"/>
      </w:rPr>
    </w:lvl>
    <w:lvl w:ilvl="7" w:tplc="8C064DD6" w:tentative="1">
      <w:start w:val="1"/>
      <w:numFmt w:val="lowerLetter"/>
      <w:lvlText w:val="%8."/>
      <w:lvlJc w:val="left"/>
      <w:pPr>
        <w:tabs>
          <w:tab w:val="num" w:pos="5400"/>
        </w:tabs>
        <w:ind w:left="5400" w:hanging="360"/>
      </w:pPr>
      <w:rPr>
        <w:rFonts w:cs="Times New Roman"/>
      </w:rPr>
    </w:lvl>
    <w:lvl w:ilvl="8" w:tplc="5C940894" w:tentative="1">
      <w:start w:val="1"/>
      <w:numFmt w:val="lowerRoman"/>
      <w:lvlText w:val="%9."/>
      <w:lvlJc w:val="right"/>
      <w:pPr>
        <w:tabs>
          <w:tab w:val="num" w:pos="6120"/>
        </w:tabs>
        <w:ind w:left="6120" w:hanging="180"/>
      </w:pPr>
      <w:rPr>
        <w:rFonts w:cs="Times New Roman"/>
      </w:rPr>
    </w:lvl>
  </w:abstractNum>
  <w:num w:numId="1" w16cid:durableId="1733456436">
    <w:abstractNumId w:val="7"/>
  </w:num>
  <w:num w:numId="2" w16cid:durableId="1203320431">
    <w:abstractNumId w:val="3"/>
  </w:num>
  <w:num w:numId="3" w16cid:durableId="545022741">
    <w:abstractNumId w:val="8"/>
  </w:num>
  <w:num w:numId="4" w16cid:durableId="1301613681">
    <w:abstractNumId w:val="13"/>
  </w:num>
  <w:num w:numId="5" w16cid:durableId="1470977296">
    <w:abstractNumId w:val="6"/>
  </w:num>
  <w:num w:numId="6" w16cid:durableId="1846940171">
    <w:abstractNumId w:val="21"/>
  </w:num>
  <w:num w:numId="7" w16cid:durableId="403377573">
    <w:abstractNumId w:val="11"/>
  </w:num>
  <w:num w:numId="8" w16cid:durableId="1923446400">
    <w:abstractNumId w:val="33"/>
  </w:num>
  <w:num w:numId="9" w16cid:durableId="1994554337">
    <w:abstractNumId w:val="16"/>
  </w:num>
  <w:num w:numId="10" w16cid:durableId="4120915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38398927">
    <w:abstractNumId w:val="32"/>
  </w:num>
  <w:num w:numId="12" w16cid:durableId="1999728504">
    <w:abstractNumId w:val="34"/>
  </w:num>
  <w:num w:numId="13" w16cid:durableId="349836978">
    <w:abstractNumId w:val="4"/>
  </w:num>
  <w:num w:numId="14" w16cid:durableId="1696805305">
    <w:abstractNumId w:val="12"/>
  </w:num>
  <w:num w:numId="15" w16cid:durableId="459688385">
    <w:abstractNumId w:val="19"/>
  </w:num>
  <w:num w:numId="16" w16cid:durableId="1164511162">
    <w:abstractNumId w:val="15"/>
  </w:num>
  <w:num w:numId="17" w16cid:durableId="6218817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3392908">
    <w:abstractNumId w:val="9"/>
  </w:num>
  <w:num w:numId="19" w16cid:durableId="684479111">
    <w:abstractNumId w:val="35"/>
  </w:num>
  <w:num w:numId="20" w16cid:durableId="2128885883">
    <w:abstractNumId w:val="0"/>
  </w:num>
  <w:num w:numId="21" w16cid:durableId="1698038552">
    <w:abstractNumId w:val="30"/>
  </w:num>
  <w:num w:numId="22" w16cid:durableId="1433163593">
    <w:abstractNumId w:val="23"/>
  </w:num>
  <w:num w:numId="23" w16cid:durableId="1740982194">
    <w:abstractNumId w:val="20"/>
  </w:num>
  <w:num w:numId="24" w16cid:durableId="4846643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5876434">
    <w:abstractNumId w:val="24"/>
  </w:num>
  <w:num w:numId="26" w16cid:durableId="19204763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2445255">
    <w:abstractNumId w:val="2"/>
  </w:num>
  <w:num w:numId="28" w16cid:durableId="1100225497">
    <w:abstractNumId w:val="27"/>
  </w:num>
  <w:num w:numId="29" w16cid:durableId="1541547881">
    <w:abstractNumId w:val="14"/>
  </w:num>
  <w:num w:numId="30" w16cid:durableId="51392835">
    <w:abstractNumId w:val="17"/>
  </w:num>
  <w:num w:numId="31" w16cid:durableId="1648898119">
    <w:abstractNumId w:val="22"/>
  </w:num>
  <w:num w:numId="32" w16cid:durableId="179122374">
    <w:abstractNumId w:val="26"/>
  </w:num>
  <w:num w:numId="33" w16cid:durableId="1976250089">
    <w:abstractNumId w:val="1"/>
  </w:num>
  <w:num w:numId="34" w16cid:durableId="2051491519">
    <w:abstractNumId w:val="5"/>
  </w:num>
  <w:num w:numId="35" w16cid:durableId="1093362366">
    <w:abstractNumId w:val="28"/>
  </w:num>
  <w:num w:numId="36" w16cid:durableId="1645548068">
    <w:abstractNumId w:val="18"/>
  </w:num>
  <w:num w:numId="37" w16cid:durableId="902451472">
    <w:abstractNumId w:val="29"/>
  </w:num>
  <w:num w:numId="38" w16cid:durableId="12042523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993870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CCD"/>
    <w:rsid w:val="00001204"/>
    <w:rsid w:val="00016E6B"/>
    <w:rsid w:val="00030328"/>
    <w:rsid w:val="00030555"/>
    <w:rsid w:val="0003089C"/>
    <w:rsid w:val="00042962"/>
    <w:rsid w:val="00075469"/>
    <w:rsid w:val="00084288"/>
    <w:rsid w:val="000A5E2D"/>
    <w:rsid w:val="000B6F99"/>
    <w:rsid w:val="000B74D7"/>
    <w:rsid w:val="000C1E02"/>
    <w:rsid w:val="000F0458"/>
    <w:rsid w:val="00102314"/>
    <w:rsid w:val="001025F2"/>
    <w:rsid w:val="001112BF"/>
    <w:rsid w:val="00122BAE"/>
    <w:rsid w:val="001342B4"/>
    <w:rsid w:val="00162C8C"/>
    <w:rsid w:val="00165856"/>
    <w:rsid w:val="00166E5A"/>
    <w:rsid w:val="0017399D"/>
    <w:rsid w:val="00185FE4"/>
    <w:rsid w:val="001929D6"/>
    <w:rsid w:val="001A6816"/>
    <w:rsid w:val="001A6FFE"/>
    <w:rsid w:val="001C7E4E"/>
    <w:rsid w:val="001D01B4"/>
    <w:rsid w:val="001D128D"/>
    <w:rsid w:val="001F54EA"/>
    <w:rsid w:val="0021485C"/>
    <w:rsid w:val="00216EC6"/>
    <w:rsid w:val="00236860"/>
    <w:rsid w:val="00253A85"/>
    <w:rsid w:val="00255167"/>
    <w:rsid w:val="00271165"/>
    <w:rsid w:val="0028210A"/>
    <w:rsid w:val="00287A60"/>
    <w:rsid w:val="00295F93"/>
    <w:rsid w:val="00296F52"/>
    <w:rsid w:val="002A0096"/>
    <w:rsid w:val="002A746D"/>
    <w:rsid w:val="002C5915"/>
    <w:rsid w:val="00310A1F"/>
    <w:rsid w:val="00316DC9"/>
    <w:rsid w:val="00321A51"/>
    <w:rsid w:val="0032529A"/>
    <w:rsid w:val="003268CD"/>
    <w:rsid w:val="00333331"/>
    <w:rsid w:val="0033677F"/>
    <w:rsid w:val="00337DF5"/>
    <w:rsid w:val="00352057"/>
    <w:rsid w:val="00360648"/>
    <w:rsid w:val="00362324"/>
    <w:rsid w:val="00366F76"/>
    <w:rsid w:val="00366F86"/>
    <w:rsid w:val="003865E6"/>
    <w:rsid w:val="003869BC"/>
    <w:rsid w:val="00395C84"/>
    <w:rsid w:val="003B7A0C"/>
    <w:rsid w:val="003F038E"/>
    <w:rsid w:val="003F4846"/>
    <w:rsid w:val="003F5163"/>
    <w:rsid w:val="004065C7"/>
    <w:rsid w:val="004121AE"/>
    <w:rsid w:val="004143D9"/>
    <w:rsid w:val="00416828"/>
    <w:rsid w:val="00432B35"/>
    <w:rsid w:val="00435FA3"/>
    <w:rsid w:val="004669CA"/>
    <w:rsid w:val="00496325"/>
    <w:rsid w:val="004A53CB"/>
    <w:rsid w:val="004E62E0"/>
    <w:rsid w:val="004E79AB"/>
    <w:rsid w:val="004F6CA0"/>
    <w:rsid w:val="00521CC1"/>
    <w:rsid w:val="00530F81"/>
    <w:rsid w:val="00557EF9"/>
    <w:rsid w:val="00567CAD"/>
    <w:rsid w:val="00571EFE"/>
    <w:rsid w:val="005768E6"/>
    <w:rsid w:val="00594058"/>
    <w:rsid w:val="005976FA"/>
    <w:rsid w:val="005A1CE4"/>
    <w:rsid w:val="005C66B7"/>
    <w:rsid w:val="005F213A"/>
    <w:rsid w:val="00612508"/>
    <w:rsid w:val="00625B98"/>
    <w:rsid w:val="00632C89"/>
    <w:rsid w:val="00634162"/>
    <w:rsid w:val="00636CFA"/>
    <w:rsid w:val="00645BA9"/>
    <w:rsid w:val="00662BD2"/>
    <w:rsid w:val="00663B6C"/>
    <w:rsid w:val="006920B3"/>
    <w:rsid w:val="006C1C15"/>
    <w:rsid w:val="006C29CF"/>
    <w:rsid w:val="006C48F4"/>
    <w:rsid w:val="00712D99"/>
    <w:rsid w:val="00727C6B"/>
    <w:rsid w:val="007469DB"/>
    <w:rsid w:val="0075053A"/>
    <w:rsid w:val="00753881"/>
    <w:rsid w:val="0075613D"/>
    <w:rsid w:val="007629CA"/>
    <w:rsid w:val="007A550E"/>
    <w:rsid w:val="007E47B6"/>
    <w:rsid w:val="007F5614"/>
    <w:rsid w:val="007F767D"/>
    <w:rsid w:val="0081261A"/>
    <w:rsid w:val="00835830"/>
    <w:rsid w:val="00852B7B"/>
    <w:rsid w:val="00861D56"/>
    <w:rsid w:val="008626BB"/>
    <w:rsid w:val="00880802"/>
    <w:rsid w:val="00886AD6"/>
    <w:rsid w:val="00892918"/>
    <w:rsid w:val="008C07EB"/>
    <w:rsid w:val="008D0E79"/>
    <w:rsid w:val="008E31F9"/>
    <w:rsid w:val="008E6B39"/>
    <w:rsid w:val="008F2908"/>
    <w:rsid w:val="008F4970"/>
    <w:rsid w:val="008F639C"/>
    <w:rsid w:val="00900DD8"/>
    <w:rsid w:val="00905F70"/>
    <w:rsid w:val="009200EC"/>
    <w:rsid w:val="00945397"/>
    <w:rsid w:val="00972CEC"/>
    <w:rsid w:val="009759D5"/>
    <w:rsid w:val="009768FF"/>
    <w:rsid w:val="009A219C"/>
    <w:rsid w:val="009B16B7"/>
    <w:rsid w:val="009E3C84"/>
    <w:rsid w:val="009E3D82"/>
    <w:rsid w:val="009E5A66"/>
    <w:rsid w:val="00A03B73"/>
    <w:rsid w:val="00A13387"/>
    <w:rsid w:val="00A145CF"/>
    <w:rsid w:val="00A14608"/>
    <w:rsid w:val="00A17BCE"/>
    <w:rsid w:val="00A209AE"/>
    <w:rsid w:val="00A31651"/>
    <w:rsid w:val="00A328CE"/>
    <w:rsid w:val="00A36B7D"/>
    <w:rsid w:val="00A423B9"/>
    <w:rsid w:val="00A4435A"/>
    <w:rsid w:val="00A45298"/>
    <w:rsid w:val="00A6283C"/>
    <w:rsid w:val="00A64F2F"/>
    <w:rsid w:val="00A64FD7"/>
    <w:rsid w:val="00AB03AF"/>
    <w:rsid w:val="00AC6202"/>
    <w:rsid w:val="00AC7031"/>
    <w:rsid w:val="00AE63BE"/>
    <w:rsid w:val="00AF0582"/>
    <w:rsid w:val="00AF6A06"/>
    <w:rsid w:val="00B0056F"/>
    <w:rsid w:val="00B00FF7"/>
    <w:rsid w:val="00B115D3"/>
    <w:rsid w:val="00B128A6"/>
    <w:rsid w:val="00B45003"/>
    <w:rsid w:val="00B45DBE"/>
    <w:rsid w:val="00B469A4"/>
    <w:rsid w:val="00B470F8"/>
    <w:rsid w:val="00B54DDA"/>
    <w:rsid w:val="00B733A2"/>
    <w:rsid w:val="00B7407C"/>
    <w:rsid w:val="00B77901"/>
    <w:rsid w:val="00B82BA2"/>
    <w:rsid w:val="00B86C26"/>
    <w:rsid w:val="00B9523F"/>
    <w:rsid w:val="00B97234"/>
    <w:rsid w:val="00BA68CB"/>
    <w:rsid w:val="00BA7F23"/>
    <w:rsid w:val="00BC1FE4"/>
    <w:rsid w:val="00BC6DEA"/>
    <w:rsid w:val="00BD24EC"/>
    <w:rsid w:val="00C05933"/>
    <w:rsid w:val="00C2235D"/>
    <w:rsid w:val="00C239EE"/>
    <w:rsid w:val="00C26451"/>
    <w:rsid w:val="00C346A1"/>
    <w:rsid w:val="00C764D5"/>
    <w:rsid w:val="00C87851"/>
    <w:rsid w:val="00C91FC9"/>
    <w:rsid w:val="00C97EEE"/>
    <w:rsid w:val="00CA0588"/>
    <w:rsid w:val="00CA1E58"/>
    <w:rsid w:val="00CC6904"/>
    <w:rsid w:val="00CD20E8"/>
    <w:rsid w:val="00CE1EEA"/>
    <w:rsid w:val="00CF7311"/>
    <w:rsid w:val="00D01367"/>
    <w:rsid w:val="00D04262"/>
    <w:rsid w:val="00D10003"/>
    <w:rsid w:val="00D1544A"/>
    <w:rsid w:val="00D25471"/>
    <w:rsid w:val="00D32CF6"/>
    <w:rsid w:val="00D46C1B"/>
    <w:rsid w:val="00D56B89"/>
    <w:rsid w:val="00D71255"/>
    <w:rsid w:val="00D963F6"/>
    <w:rsid w:val="00D979F0"/>
    <w:rsid w:val="00DA2076"/>
    <w:rsid w:val="00DD2182"/>
    <w:rsid w:val="00DF7F88"/>
    <w:rsid w:val="00E13352"/>
    <w:rsid w:val="00E4221F"/>
    <w:rsid w:val="00E43925"/>
    <w:rsid w:val="00E57439"/>
    <w:rsid w:val="00E71BA1"/>
    <w:rsid w:val="00E72B30"/>
    <w:rsid w:val="00E72DBC"/>
    <w:rsid w:val="00E8446E"/>
    <w:rsid w:val="00E85F80"/>
    <w:rsid w:val="00EC74F0"/>
    <w:rsid w:val="00ED559B"/>
    <w:rsid w:val="00ED7429"/>
    <w:rsid w:val="00EE2CCD"/>
    <w:rsid w:val="00EE7042"/>
    <w:rsid w:val="00EF18D5"/>
    <w:rsid w:val="00EF54EB"/>
    <w:rsid w:val="00F029D2"/>
    <w:rsid w:val="00F207D6"/>
    <w:rsid w:val="00F26361"/>
    <w:rsid w:val="00F426D7"/>
    <w:rsid w:val="00F47F09"/>
    <w:rsid w:val="00F6302E"/>
    <w:rsid w:val="00F645E3"/>
    <w:rsid w:val="00F746F6"/>
    <w:rsid w:val="00F928C4"/>
    <w:rsid w:val="00FA03AE"/>
    <w:rsid w:val="00FA3123"/>
    <w:rsid w:val="00FA6B5A"/>
    <w:rsid w:val="00FB0ABA"/>
    <w:rsid w:val="00FB6499"/>
    <w:rsid w:val="00FC2052"/>
    <w:rsid w:val="00FC42B1"/>
    <w:rsid w:val="00FD460F"/>
    <w:rsid w:val="00FD6094"/>
    <w:rsid w:val="00FD664C"/>
    <w:rsid w:val="00FE123B"/>
    <w:rsid w:val="00FF5179"/>
    <w:rsid w:val="00FF5F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02E46"/>
  <w15:chartTrackingRefBased/>
  <w15:docId w15:val="{382708FD-0A95-4C27-BD64-9A7D45124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2CCD"/>
    <w:pPr>
      <w:spacing w:after="0" w:line="300" w:lineRule="exact"/>
      <w:jc w:val="both"/>
    </w:pPr>
    <w:rPr>
      <w:rFonts w:ascii="Arial" w:eastAsia="Times New Roman" w:hAnsi="Arial" w:cs="Times New Roman"/>
      <w:szCs w:val="24"/>
    </w:rPr>
  </w:style>
  <w:style w:type="paragraph" w:styleId="Nagwek1">
    <w:name w:val="heading 1"/>
    <w:basedOn w:val="Normalny"/>
    <w:link w:val="Nagwek1Znak"/>
    <w:uiPriority w:val="9"/>
    <w:qFormat/>
    <w:rsid w:val="00EE2CCD"/>
    <w:pPr>
      <w:spacing w:before="100" w:beforeAutospacing="1" w:after="100" w:afterAutospacing="1" w:line="240" w:lineRule="auto"/>
      <w:jc w:val="left"/>
      <w:outlineLvl w:val="0"/>
    </w:pPr>
    <w:rPr>
      <w:rFonts w:ascii="Times New Roman" w:hAnsi="Times New Roman"/>
      <w:b/>
      <w:bCs/>
      <w:kern w:val="36"/>
      <w:sz w:val="48"/>
      <w:szCs w:val="48"/>
      <w:lang w:eastAsia="pl-PL"/>
    </w:rPr>
  </w:style>
  <w:style w:type="paragraph" w:styleId="Nagwek3">
    <w:name w:val="heading 3"/>
    <w:basedOn w:val="Normalny"/>
    <w:next w:val="Normalny"/>
    <w:link w:val="Nagwek3Znak"/>
    <w:semiHidden/>
    <w:unhideWhenUsed/>
    <w:qFormat/>
    <w:rsid w:val="00EE2CCD"/>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next w:val="Normalny"/>
    <w:link w:val="Nagwek4Znak"/>
    <w:semiHidden/>
    <w:unhideWhenUsed/>
    <w:qFormat/>
    <w:rsid w:val="00EE2CCD"/>
    <w:pPr>
      <w:keepNext/>
      <w:keepLines/>
      <w:spacing w:before="200"/>
      <w:outlineLvl w:val="3"/>
    </w:pPr>
    <w:rPr>
      <w:rFonts w:asciiTheme="majorHAnsi" w:eastAsiaTheme="majorEastAsia" w:hAnsiTheme="majorHAnsi" w:cstheme="majorBidi"/>
      <w:b/>
      <w:bCs/>
      <w:i/>
      <w:iCs/>
      <w:color w:val="5B9BD5"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E2CCD"/>
    <w:rPr>
      <w:rFonts w:ascii="Times New Roman" w:eastAsia="Times New Roman" w:hAnsi="Times New Roman" w:cs="Times New Roman"/>
      <w:b/>
      <w:bCs/>
      <w:kern w:val="36"/>
      <w:sz w:val="48"/>
      <w:szCs w:val="48"/>
      <w:lang w:eastAsia="pl-PL"/>
    </w:rPr>
  </w:style>
  <w:style w:type="character" w:customStyle="1" w:styleId="Nagwek3Znak">
    <w:name w:val="Nagłówek 3 Znak"/>
    <w:basedOn w:val="Domylnaczcionkaakapitu"/>
    <w:link w:val="Nagwek3"/>
    <w:semiHidden/>
    <w:rsid w:val="00EE2CCD"/>
    <w:rPr>
      <w:rFonts w:asciiTheme="majorHAnsi" w:eastAsiaTheme="majorEastAsia" w:hAnsiTheme="majorHAnsi" w:cstheme="majorBidi"/>
      <w:b/>
      <w:bCs/>
      <w:color w:val="5B9BD5" w:themeColor="accent1"/>
      <w:szCs w:val="24"/>
    </w:rPr>
  </w:style>
  <w:style w:type="character" w:customStyle="1" w:styleId="Nagwek4Znak">
    <w:name w:val="Nagłówek 4 Znak"/>
    <w:basedOn w:val="Domylnaczcionkaakapitu"/>
    <w:link w:val="Nagwek4"/>
    <w:semiHidden/>
    <w:rsid w:val="00EE2CCD"/>
    <w:rPr>
      <w:rFonts w:asciiTheme="majorHAnsi" w:eastAsiaTheme="majorEastAsia" w:hAnsiTheme="majorHAnsi" w:cstheme="majorBidi"/>
      <w:b/>
      <w:bCs/>
      <w:i/>
      <w:iCs/>
      <w:color w:val="5B9BD5" w:themeColor="accent1"/>
      <w:szCs w:val="24"/>
    </w:rPr>
  </w:style>
  <w:style w:type="paragraph" w:styleId="Tekstdymka">
    <w:name w:val="Balloon Text"/>
    <w:basedOn w:val="Normalny"/>
    <w:link w:val="TekstdymkaZnak"/>
    <w:uiPriority w:val="99"/>
    <w:semiHidden/>
    <w:rsid w:val="00EE2CCD"/>
    <w:rPr>
      <w:rFonts w:ascii="Tahoma" w:hAnsi="Tahoma" w:cs="Tahoma"/>
      <w:sz w:val="16"/>
      <w:szCs w:val="16"/>
    </w:rPr>
  </w:style>
  <w:style w:type="character" w:customStyle="1" w:styleId="TekstdymkaZnak">
    <w:name w:val="Tekst dymka Znak"/>
    <w:basedOn w:val="Domylnaczcionkaakapitu"/>
    <w:link w:val="Tekstdymka"/>
    <w:uiPriority w:val="99"/>
    <w:semiHidden/>
    <w:rsid w:val="00EE2CCD"/>
    <w:rPr>
      <w:rFonts w:ascii="Tahoma" w:eastAsia="Times New Roman" w:hAnsi="Tahoma" w:cs="Tahoma"/>
      <w:sz w:val="16"/>
      <w:szCs w:val="16"/>
    </w:rPr>
  </w:style>
  <w:style w:type="character" w:styleId="Odwoaniedokomentarza">
    <w:name w:val="annotation reference"/>
    <w:basedOn w:val="Domylnaczcionkaakapitu"/>
    <w:rsid w:val="00EE2CCD"/>
    <w:rPr>
      <w:rFonts w:cs="Times New Roman"/>
      <w:sz w:val="16"/>
      <w:szCs w:val="16"/>
    </w:rPr>
  </w:style>
  <w:style w:type="paragraph" w:styleId="Tekstkomentarza">
    <w:name w:val="annotation text"/>
    <w:basedOn w:val="Normalny"/>
    <w:link w:val="TekstkomentarzaZnak"/>
    <w:rsid w:val="00EE2CCD"/>
    <w:rPr>
      <w:sz w:val="20"/>
      <w:szCs w:val="20"/>
    </w:rPr>
  </w:style>
  <w:style w:type="character" w:customStyle="1" w:styleId="TekstkomentarzaZnak">
    <w:name w:val="Tekst komentarza Znak"/>
    <w:basedOn w:val="Domylnaczcionkaakapitu"/>
    <w:link w:val="Tekstkomentarza"/>
    <w:rsid w:val="00EE2CCD"/>
    <w:rPr>
      <w:rFonts w:ascii="Arial" w:eastAsia="Times New Roman" w:hAnsi="Arial" w:cs="Times New Roman"/>
      <w:sz w:val="20"/>
      <w:szCs w:val="20"/>
    </w:rPr>
  </w:style>
  <w:style w:type="paragraph" w:styleId="Tematkomentarza">
    <w:name w:val="annotation subject"/>
    <w:basedOn w:val="Tekstkomentarza"/>
    <w:next w:val="Tekstkomentarza"/>
    <w:link w:val="TematkomentarzaZnak"/>
    <w:uiPriority w:val="99"/>
    <w:semiHidden/>
    <w:rsid w:val="00EE2CCD"/>
    <w:rPr>
      <w:b/>
      <w:bCs/>
    </w:rPr>
  </w:style>
  <w:style w:type="character" w:customStyle="1" w:styleId="TematkomentarzaZnak">
    <w:name w:val="Temat komentarza Znak"/>
    <w:basedOn w:val="TekstkomentarzaZnak"/>
    <w:link w:val="Tematkomentarza"/>
    <w:uiPriority w:val="99"/>
    <w:semiHidden/>
    <w:rsid w:val="00EE2CCD"/>
    <w:rPr>
      <w:rFonts w:ascii="Arial" w:eastAsia="Times New Roman" w:hAnsi="Arial" w:cs="Times New Roman"/>
      <w:b/>
      <w:bCs/>
      <w:sz w:val="20"/>
      <w:szCs w:val="20"/>
    </w:rPr>
  </w:style>
  <w:style w:type="paragraph" w:styleId="Stopka">
    <w:name w:val="footer"/>
    <w:basedOn w:val="Normalny"/>
    <w:link w:val="StopkaZnak"/>
    <w:uiPriority w:val="99"/>
    <w:rsid w:val="00EE2CCD"/>
    <w:pPr>
      <w:tabs>
        <w:tab w:val="center" w:pos="4536"/>
        <w:tab w:val="right" w:pos="9072"/>
      </w:tabs>
    </w:pPr>
  </w:style>
  <w:style w:type="character" w:customStyle="1" w:styleId="StopkaZnak">
    <w:name w:val="Stopka Znak"/>
    <w:basedOn w:val="Domylnaczcionkaakapitu"/>
    <w:link w:val="Stopka"/>
    <w:uiPriority w:val="99"/>
    <w:rsid w:val="00EE2CCD"/>
    <w:rPr>
      <w:rFonts w:ascii="Arial" w:eastAsia="Times New Roman" w:hAnsi="Arial" w:cs="Times New Roman"/>
      <w:szCs w:val="24"/>
    </w:rPr>
  </w:style>
  <w:style w:type="character" w:styleId="Numerstrony">
    <w:name w:val="page number"/>
    <w:basedOn w:val="Domylnaczcionkaakapitu"/>
    <w:uiPriority w:val="99"/>
    <w:rsid w:val="00EE2CCD"/>
    <w:rPr>
      <w:rFonts w:cs="Times New Roman"/>
    </w:rPr>
  </w:style>
  <w:style w:type="character" w:customStyle="1" w:styleId="MapadokumentuZnak">
    <w:name w:val="Mapa dokumentu Znak"/>
    <w:basedOn w:val="Domylnaczcionkaakapitu"/>
    <w:link w:val="Mapadokumentu"/>
    <w:uiPriority w:val="99"/>
    <w:semiHidden/>
    <w:rsid w:val="00EE2CCD"/>
    <w:rPr>
      <w:rFonts w:ascii="Tahoma" w:eastAsia="Times New Roman" w:hAnsi="Tahoma" w:cs="Tahoma"/>
      <w:sz w:val="20"/>
      <w:szCs w:val="20"/>
      <w:shd w:val="clear" w:color="auto" w:fill="000080"/>
    </w:rPr>
  </w:style>
  <w:style w:type="paragraph" w:styleId="Mapadokumentu">
    <w:name w:val="Document Map"/>
    <w:basedOn w:val="Normalny"/>
    <w:link w:val="MapadokumentuZnak"/>
    <w:uiPriority w:val="99"/>
    <w:semiHidden/>
    <w:rsid w:val="00EE2CCD"/>
    <w:pPr>
      <w:shd w:val="clear" w:color="auto" w:fill="000080"/>
    </w:pPr>
    <w:rPr>
      <w:rFonts w:ascii="Tahoma" w:hAnsi="Tahoma" w:cs="Tahoma"/>
      <w:sz w:val="20"/>
      <w:szCs w:val="20"/>
    </w:rPr>
  </w:style>
  <w:style w:type="character" w:customStyle="1" w:styleId="MapadokumentuZnak1">
    <w:name w:val="Mapa dokumentu Znak1"/>
    <w:basedOn w:val="Domylnaczcionkaakapitu"/>
    <w:uiPriority w:val="99"/>
    <w:semiHidden/>
    <w:rsid w:val="00EE2CCD"/>
    <w:rPr>
      <w:rFonts w:ascii="Segoe UI" w:eastAsia="Times New Roman" w:hAnsi="Segoe UI" w:cs="Segoe UI"/>
      <w:sz w:val="16"/>
      <w:szCs w:val="16"/>
    </w:rPr>
  </w:style>
  <w:style w:type="paragraph" w:styleId="Nagwek">
    <w:name w:val="header"/>
    <w:basedOn w:val="Normalny"/>
    <w:link w:val="NagwekZnak"/>
    <w:uiPriority w:val="99"/>
    <w:rsid w:val="00EE2CCD"/>
    <w:pPr>
      <w:tabs>
        <w:tab w:val="center" w:pos="4536"/>
        <w:tab w:val="right" w:pos="9072"/>
      </w:tabs>
    </w:pPr>
  </w:style>
  <w:style w:type="character" w:customStyle="1" w:styleId="NagwekZnak">
    <w:name w:val="Nagłówek Znak"/>
    <w:basedOn w:val="Domylnaczcionkaakapitu"/>
    <w:link w:val="Nagwek"/>
    <w:uiPriority w:val="99"/>
    <w:rsid w:val="00EE2CCD"/>
    <w:rPr>
      <w:rFonts w:ascii="Arial" w:eastAsia="Times New Roman" w:hAnsi="Arial" w:cs="Times New Roman"/>
      <w:szCs w:val="24"/>
    </w:rPr>
  </w:style>
  <w:style w:type="character" w:customStyle="1" w:styleId="TekstprzypisukocowegoZnak">
    <w:name w:val="Tekst przypisu końcowego Znak"/>
    <w:basedOn w:val="Domylnaczcionkaakapitu"/>
    <w:link w:val="Tekstprzypisukocowego"/>
    <w:uiPriority w:val="99"/>
    <w:semiHidden/>
    <w:rsid w:val="00EE2CCD"/>
    <w:rPr>
      <w:rFonts w:ascii="Arial" w:eastAsia="Times New Roman" w:hAnsi="Arial" w:cs="Times New Roman"/>
      <w:sz w:val="20"/>
      <w:szCs w:val="20"/>
    </w:rPr>
  </w:style>
  <w:style w:type="paragraph" w:styleId="Tekstprzypisukocowego">
    <w:name w:val="endnote text"/>
    <w:basedOn w:val="Normalny"/>
    <w:link w:val="TekstprzypisukocowegoZnak"/>
    <w:uiPriority w:val="99"/>
    <w:semiHidden/>
    <w:rsid w:val="00EE2CCD"/>
    <w:rPr>
      <w:sz w:val="20"/>
      <w:szCs w:val="20"/>
    </w:rPr>
  </w:style>
  <w:style w:type="character" w:customStyle="1" w:styleId="TekstprzypisukocowegoZnak1">
    <w:name w:val="Tekst przypisu końcowego Znak1"/>
    <w:basedOn w:val="Domylnaczcionkaakapitu"/>
    <w:uiPriority w:val="99"/>
    <w:semiHidden/>
    <w:rsid w:val="00EE2CCD"/>
    <w:rPr>
      <w:rFonts w:ascii="Arial" w:eastAsia="Times New Roman" w:hAnsi="Arial" w:cs="Times New Roman"/>
      <w:sz w:val="20"/>
      <w:szCs w:val="20"/>
    </w:rPr>
  </w:style>
  <w:style w:type="paragraph" w:styleId="Tekstpodstawowywcity">
    <w:name w:val="Body Text Indent"/>
    <w:basedOn w:val="Normalny"/>
    <w:link w:val="TekstpodstawowywcityZnak"/>
    <w:rsid w:val="00EE2CCD"/>
    <w:pPr>
      <w:tabs>
        <w:tab w:val="left" w:pos="426"/>
      </w:tabs>
      <w:spacing w:line="240" w:lineRule="auto"/>
    </w:pPr>
    <w:rPr>
      <w:rFonts w:ascii="Times New Roman" w:hAnsi="Times New Roman"/>
      <w:sz w:val="24"/>
      <w:szCs w:val="20"/>
      <w:lang w:eastAsia="pl-PL"/>
    </w:rPr>
  </w:style>
  <w:style w:type="character" w:customStyle="1" w:styleId="TekstpodstawowywcityZnak">
    <w:name w:val="Tekst podstawowy wcięty Znak"/>
    <w:basedOn w:val="Domylnaczcionkaakapitu"/>
    <w:link w:val="Tekstpodstawowywcity"/>
    <w:rsid w:val="00EE2CCD"/>
    <w:rPr>
      <w:rFonts w:ascii="Times New Roman" w:eastAsia="Times New Roman" w:hAnsi="Times New Roman" w:cs="Times New Roman"/>
      <w:sz w:val="24"/>
      <w:szCs w:val="20"/>
      <w:lang w:eastAsia="pl-PL"/>
    </w:rPr>
  </w:style>
  <w:style w:type="paragraph" w:styleId="Akapitzlist">
    <w:name w:val="List Paragraph"/>
    <w:basedOn w:val="Normalny"/>
    <w:link w:val="AkapitzlistZnak"/>
    <w:uiPriority w:val="34"/>
    <w:qFormat/>
    <w:rsid w:val="00EE2CCD"/>
    <w:pPr>
      <w:ind w:left="708"/>
    </w:pPr>
  </w:style>
  <w:style w:type="character" w:styleId="Hipercze">
    <w:name w:val="Hyperlink"/>
    <w:basedOn w:val="Domylnaczcionkaakapitu"/>
    <w:uiPriority w:val="99"/>
    <w:rsid w:val="00EE2CCD"/>
    <w:rPr>
      <w:rFonts w:cs="Times New Roman"/>
      <w:color w:val="0000FF"/>
      <w:u w:val="single"/>
    </w:rPr>
  </w:style>
  <w:style w:type="paragraph" w:styleId="Tekstpodstawowy">
    <w:name w:val="Body Text"/>
    <w:basedOn w:val="Normalny"/>
    <w:link w:val="TekstpodstawowyZnak"/>
    <w:uiPriority w:val="99"/>
    <w:rsid w:val="00EE2CCD"/>
    <w:pPr>
      <w:spacing w:after="120"/>
    </w:pPr>
  </w:style>
  <w:style w:type="character" w:customStyle="1" w:styleId="TekstpodstawowyZnak">
    <w:name w:val="Tekst podstawowy Znak"/>
    <w:basedOn w:val="Domylnaczcionkaakapitu"/>
    <w:link w:val="Tekstpodstawowy"/>
    <w:uiPriority w:val="99"/>
    <w:rsid w:val="00EE2CCD"/>
    <w:rPr>
      <w:rFonts w:ascii="Arial" w:eastAsia="Times New Roman" w:hAnsi="Arial" w:cs="Times New Roman"/>
      <w:szCs w:val="24"/>
    </w:rPr>
  </w:style>
  <w:style w:type="character" w:customStyle="1" w:styleId="Znakinumeracji">
    <w:name w:val="Znaki numeracji"/>
    <w:uiPriority w:val="99"/>
    <w:rsid w:val="00EE2CCD"/>
  </w:style>
  <w:style w:type="paragraph" w:customStyle="1" w:styleId="ZnakZnak">
    <w:name w:val="Znak Znak"/>
    <w:basedOn w:val="Normalny"/>
    <w:uiPriority w:val="99"/>
    <w:rsid w:val="00EE2CCD"/>
    <w:pPr>
      <w:spacing w:line="360" w:lineRule="auto"/>
    </w:pPr>
    <w:rPr>
      <w:rFonts w:ascii="Verdana" w:hAnsi="Verdana"/>
      <w:sz w:val="20"/>
      <w:szCs w:val="20"/>
      <w:lang w:eastAsia="pl-PL"/>
    </w:rPr>
  </w:style>
  <w:style w:type="paragraph" w:customStyle="1" w:styleId="ZnakZnak1">
    <w:name w:val="Znak Znak1"/>
    <w:basedOn w:val="Normalny"/>
    <w:uiPriority w:val="99"/>
    <w:rsid w:val="00EE2CCD"/>
    <w:pPr>
      <w:spacing w:line="360" w:lineRule="auto"/>
    </w:pPr>
    <w:rPr>
      <w:rFonts w:ascii="Verdana" w:hAnsi="Verdana"/>
      <w:sz w:val="20"/>
      <w:szCs w:val="20"/>
      <w:lang w:eastAsia="pl-PL"/>
    </w:rPr>
  </w:style>
  <w:style w:type="paragraph" w:customStyle="1" w:styleId="ZnakZnak2">
    <w:name w:val="Znak Znak2"/>
    <w:basedOn w:val="Normalny"/>
    <w:uiPriority w:val="99"/>
    <w:rsid w:val="00EE2CCD"/>
    <w:pPr>
      <w:spacing w:line="360" w:lineRule="auto"/>
    </w:pPr>
    <w:rPr>
      <w:rFonts w:ascii="Verdana" w:hAnsi="Verdana"/>
      <w:sz w:val="20"/>
      <w:szCs w:val="20"/>
      <w:lang w:eastAsia="pl-PL"/>
    </w:rPr>
  </w:style>
  <w:style w:type="character" w:customStyle="1" w:styleId="grame">
    <w:name w:val="grame"/>
    <w:basedOn w:val="Domylnaczcionkaakapitu"/>
    <w:uiPriority w:val="99"/>
    <w:rsid w:val="00EE2CCD"/>
    <w:rPr>
      <w:rFonts w:cs="Times New Roman"/>
    </w:rPr>
  </w:style>
  <w:style w:type="paragraph" w:styleId="NormalnyWeb">
    <w:name w:val="Normal (Web)"/>
    <w:basedOn w:val="Normalny"/>
    <w:uiPriority w:val="99"/>
    <w:rsid w:val="00EE2CCD"/>
    <w:pPr>
      <w:spacing w:before="100" w:beforeAutospacing="1" w:after="100" w:afterAutospacing="1" w:line="240" w:lineRule="auto"/>
      <w:jc w:val="left"/>
    </w:pPr>
    <w:rPr>
      <w:rFonts w:ascii="Times New Roman" w:hAnsi="Times New Roman"/>
      <w:sz w:val="24"/>
      <w:lang w:eastAsia="pl-PL"/>
    </w:rPr>
  </w:style>
  <w:style w:type="character" w:customStyle="1" w:styleId="hipercze1">
    <w:name w:val="hipercze1"/>
    <w:basedOn w:val="Domylnaczcionkaakapitu"/>
    <w:uiPriority w:val="99"/>
    <w:rsid w:val="00EE2CCD"/>
    <w:rPr>
      <w:rFonts w:cs="Times New Roman"/>
    </w:rPr>
  </w:style>
  <w:style w:type="paragraph" w:styleId="Listapunktowana">
    <w:name w:val="List Bullet"/>
    <w:basedOn w:val="Normalny"/>
    <w:uiPriority w:val="99"/>
    <w:rsid w:val="00EE2CCD"/>
    <w:pPr>
      <w:spacing w:before="100" w:beforeAutospacing="1" w:after="100" w:afterAutospacing="1" w:line="240" w:lineRule="auto"/>
      <w:jc w:val="left"/>
    </w:pPr>
    <w:rPr>
      <w:rFonts w:ascii="Times New Roman" w:hAnsi="Times New Roman"/>
      <w:sz w:val="24"/>
      <w:lang w:eastAsia="pl-PL"/>
    </w:rPr>
  </w:style>
  <w:style w:type="paragraph" w:styleId="Tekstpodstawowy3">
    <w:name w:val="Body Text 3"/>
    <w:basedOn w:val="Normalny"/>
    <w:link w:val="Tekstpodstawowy3Znak"/>
    <w:uiPriority w:val="99"/>
    <w:rsid w:val="00EE2CCD"/>
    <w:pPr>
      <w:spacing w:after="120" w:line="240" w:lineRule="auto"/>
      <w:jc w:val="left"/>
    </w:pPr>
    <w:rPr>
      <w:rFonts w:ascii="Times New Roman" w:hAnsi="Times New Roman"/>
      <w:sz w:val="16"/>
      <w:szCs w:val="16"/>
      <w:lang w:eastAsia="pl-PL"/>
    </w:rPr>
  </w:style>
  <w:style w:type="character" w:customStyle="1" w:styleId="Tekstpodstawowy3Znak">
    <w:name w:val="Tekst podstawowy 3 Znak"/>
    <w:basedOn w:val="Domylnaczcionkaakapitu"/>
    <w:link w:val="Tekstpodstawowy3"/>
    <w:uiPriority w:val="99"/>
    <w:rsid w:val="00EE2CCD"/>
    <w:rPr>
      <w:rFonts w:ascii="Times New Roman" w:eastAsia="Times New Roman" w:hAnsi="Times New Roman" w:cs="Times New Roman"/>
      <w:sz w:val="16"/>
      <w:szCs w:val="16"/>
      <w:lang w:eastAsia="pl-PL"/>
    </w:rPr>
  </w:style>
  <w:style w:type="paragraph" w:customStyle="1" w:styleId="ZnakZnak3">
    <w:name w:val="Znak Znak3"/>
    <w:basedOn w:val="Normalny"/>
    <w:uiPriority w:val="99"/>
    <w:rsid w:val="00EE2CCD"/>
    <w:pPr>
      <w:spacing w:line="360" w:lineRule="auto"/>
    </w:pPr>
    <w:rPr>
      <w:rFonts w:ascii="Verdana" w:hAnsi="Verdana"/>
      <w:sz w:val="20"/>
      <w:szCs w:val="20"/>
      <w:lang w:eastAsia="pl-PL"/>
    </w:rPr>
  </w:style>
  <w:style w:type="character" w:styleId="UyteHipercze">
    <w:name w:val="FollowedHyperlink"/>
    <w:basedOn w:val="Domylnaczcionkaakapitu"/>
    <w:uiPriority w:val="99"/>
    <w:rsid w:val="00EE2CCD"/>
    <w:rPr>
      <w:rFonts w:cs="Times New Roman"/>
      <w:color w:val="800080"/>
      <w:u w:val="single"/>
    </w:rPr>
  </w:style>
  <w:style w:type="paragraph" w:customStyle="1" w:styleId="xl109">
    <w:name w:val="xl109"/>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4"/>
      <w:lang w:eastAsia="pl-PL"/>
    </w:rPr>
  </w:style>
  <w:style w:type="paragraph" w:customStyle="1" w:styleId="xl110">
    <w:name w:val="xl110"/>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4"/>
      <w:lang w:eastAsia="pl-PL"/>
    </w:rPr>
  </w:style>
  <w:style w:type="paragraph" w:customStyle="1" w:styleId="xl111">
    <w:name w:val="xl111"/>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szCs w:val="20"/>
      <w:lang w:eastAsia="pl-PL"/>
    </w:rPr>
  </w:style>
  <w:style w:type="paragraph" w:customStyle="1" w:styleId="xl112">
    <w:name w:val="xl112"/>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szCs w:val="20"/>
      <w:lang w:eastAsia="pl-PL"/>
    </w:rPr>
  </w:style>
  <w:style w:type="paragraph" w:customStyle="1" w:styleId="xl113">
    <w:name w:val="xl113"/>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20"/>
      <w:szCs w:val="20"/>
      <w:lang w:eastAsia="pl-PL"/>
    </w:rPr>
  </w:style>
  <w:style w:type="paragraph" w:customStyle="1" w:styleId="xl114">
    <w:name w:val="xl114"/>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20"/>
      <w:szCs w:val="20"/>
      <w:lang w:eastAsia="pl-PL"/>
    </w:rPr>
  </w:style>
  <w:style w:type="paragraph" w:customStyle="1" w:styleId="xl115">
    <w:name w:val="xl115"/>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20"/>
      <w:szCs w:val="20"/>
      <w:lang w:eastAsia="pl-PL"/>
    </w:rPr>
  </w:style>
  <w:style w:type="paragraph" w:customStyle="1" w:styleId="xl116">
    <w:name w:val="xl116"/>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20"/>
      <w:szCs w:val="20"/>
      <w:lang w:eastAsia="pl-PL"/>
    </w:rPr>
  </w:style>
  <w:style w:type="paragraph" w:customStyle="1" w:styleId="xl117">
    <w:name w:val="xl117"/>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szCs w:val="20"/>
      <w:lang w:eastAsia="pl-PL"/>
    </w:rPr>
  </w:style>
  <w:style w:type="paragraph" w:customStyle="1" w:styleId="xl118">
    <w:name w:val="xl118"/>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20"/>
      <w:szCs w:val="20"/>
      <w:lang w:eastAsia="pl-PL"/>
    </w:rPr>
  </w:style>
  <w:style w:type="paragraph" w:customStyle="1" w:styleId="xl119">
    <w:name w:val="xl119"/>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20"/>
      <w:szCs w:val="20"/>
      <w:lang w:eastAsia="pl-PL"/>
    </w:rPr>
  </w:style>
  <w:style w:type="paragraph" w:customStyle="1" w:styleId="xl120">
    <w:name w:val="xl120"/>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szCs w:val="20"/>
      <w:lang w:eastAsia="pl-PL"/>
    </w:rPr>
  </w:style>
  <w:style w:type="paragraph" w:customStyle="1" w:styleId="xl121">
    <w:name w:val="xl121"/>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szCs w:val="20"/>
      <w:lang w:eastAsia="pl-PL"/>
    </w:rPr>
  </w:style>
  <w:style w:type="paragraph" w:customStyle="1" w:styleId="xl122">
    <w:name w:val="xl122"/>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20"/>
      <w:szCs w:val="20"/>
      <w:lang w:eastAsia="pl-PL"/>
    </w:rPr>
  </w:style>
  <w:style w:type="paragraph" w:customStyle="1" w:styleId="xl123">
    <w:name w:val="xl123"/>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szCs w:val="20"/>
      <w:lang w:eastAsia="pl-PL"/>
    </w:rPr>
  </w:style>
  <w:style w:type="paragraph" w:customStyle="1" w:styleId="xl124">
    <w:name w:val="xl124"/>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szCs w:val="20"/>
      <w:lang w:eastAsia="pl-PL"/>
    </w:rPr>
  </w:style>
  <w:style w:type="paragraph" w:customStyle="1" w:styleId="xl125">
    <w:name w:val="xl125"/>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20"/>
      <w:szCs w:val="20"/>
      <w:lang w:eastAsia="pl-PL"/>
    </w:rPr>
  </w:style>
  <w:style w:type="paragraph" w:customStyle="1" w:styleId="xl126">
    <w:name w:val="xl126"/>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cs="Arial"/>
      <w:sz w:val="20"/>
      <w:szCs w:val="20"/>
      <w:lang w:eastAsia="pl-PL"/>
    </w:rPr>
  </w:style>
  <w:style w:type="paragraph" w:customStyle="1" w:styleId="xl127">
    <w:name w:val="xl127"/>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20"/>
      <w:szCs w:val="20"/>
      <w:lang w:eastAsia="pl-PL"/>
    </w:rPr>
  </w:style>
  <w:style w:type="paragraph" w:customStyle="1" w:styleId="xl128">
    <w:name w:val="xl128"/>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cs="Arial"/>
      <w:sz w:val="20"/>
      <w:szCs w:val="20"/>
      <w:lang w:eastAsia="pl-PL"/>
    </w:rPr>
  </w:style>
  <w:style w:type="paragraph" w:customStyle="1" w:styleId="xl129">
    <w:name w:val="xl129"/>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20"/>
      <w:szCs w:val="20"/>
      <w:lang w:eastAsia="pl-PL"/>
    </w:rPr>
  </w:style>
  <w:style w:type="paragraph" w:customStyle="1" w:styleId="xl130">
    <w:name w:val="xl130"/>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cs="Arial"/>
      <w:sz w:val="20"/>
      <w:szCs w:val="20"/>
      <w:lang w:eastAsia="pl-PL"/>
    </w:rPr>
  </w:style>
  <w:style w:type="paragraph" w:customStyle="1" w:styleId="xl131">
    <w:name w:val="xl131"/>
    <w:basedOn w:val="Normalny"/>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20"/>
      <w:szCs w:val="20"/>
      <w:lang w:eastAsia="pl-PL"/>
    </w:rPr>
  </w:style>
  <w:style w:type="paragraph" w:customStyle="1" w:styleId="xl132">
    <w:name w:val="xl132"/>
    <w:basedOn w:val="Normalny"/>
    <w:uiPriority w:val="99"/>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20"/>
      <w:szCs w:val="20"/>
      <w:lang w:eastAsia="pl-PL"/>
    </w:rPr>
  </w:style>
  <w:style w:type="paragraph" w:customStyle="1" w:styleId="xl133">
    <w:name w:val="xl133"/>
    <w:basedOn w:val="Normalny"/>
    <w:uiPriority w:val="99"/>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cs="Arial"/>
      <w:sz w:val="20"/>
      <w:szCs w:val="20"/>
      <w:lang w:eastAsia="pl-PL"/>
    </w:rPr>
  </w:style>
  <w:style w:type="paragraph" w:customStyle="1" w:styleId="xl134">
    <w:name w:val="xl134"/>
    <w:basedOn w:val="Normalny"/>
    <w:uiPriority w:val="99"/>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Arial"/>
      <w:sz w:val="20"/>
      <w:szCs w:val="20"/>
      <w:lang w:eastAsia="pl-PL"/>
    </w:rPr>
  </w:style>
  <w:style w:type="paragraph" w:customStyle="1" w:styleId="xl135">
    <w:name w:val="xl135"/>
    <w:basedOn w:val="Normalny"/>
    <w:uiPriority w:val="99"/>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cs="Arial"/>
      <w:sz w:val="20"/>
      <w:szCs w:val="20"/>
      <w:lang w:eastAsia="pl-PL"/>
    </w:rPr>
  </w:style>
  <w:style w:type="paragraph" w:customStyle="1" w:styleId="xl136">
    <w:name w:val="xl136"/>
    <w:basedOn w:val="Normalny"/>
    <w:uiPriority w:val="99"/>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cs="Arial"/>
      <w:sz w:val="20"/>
      <w:szCs w:val="20"/>
      <w:lang w:eastAsia="pl-PL"/>
    </w:rPr>
  </w:style>
  <w:style w:type="paragraph" w:customStyle="1" w:styleId="xl137">
    <w:name w:val="xl137"/>
    <w:basedOn w:val="Normalny"/>
    <w:uiPriority w:val="99"/>
    <w:rsid w:val="00EE2C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szCs w:val="20"/>
      <w:lang w:eastAsia="pl-PL"/>
    </w:rPr>
  </w:style>
  <w:style w:type="paragraph" w:styleId="Zwykytekst">
    <w:name w:val="Plain Text"/>
    <w:basedOn w:val="Normalny"/>
    <w:link w:val="ZwykytekstZnak"/>
    <w:uiPriority w:val="99"/>
    <w:unhideWhenUsed/>
    <w:rsid w:val="00EE2CCD"/>
    <w:pPr>
      <w:spacing w:line="240" w:lineRule="auto"/>
      <w:jc w:val="left"/>
    </w:pPr>
    <w:rPr>
      <w:rFonts w:ascii="Consolas" w:eastAsiaTheme="minorHAnsi" w:hAnsi="Consolas" w:cs="Consolas"/>
      <w:sz w:val="21"/>
      <w:szCs w:val="21"/>
    </w:rPr>
  </w:style>
  <w:style w:type="character" w:customStyle="1" w:styleId="ZwykytekstZnak">
    <w:name w:val="Zwykły tekst Znak"/>
    <w:basedOn w:val="Domylnaczcionkaakapitu"/>
    <w:link w:val="Zwykytekst"/>
    <w:uiPriority w:val="99"/>
    <w:rsid w:val="00EE2CCD"/>
    <w:rPr>
      <w:rFonts w:ascii="Consolas" w:hAnsi="Consolas" w:cs="Consolas"/>
      <w:sz w:val="21"/>
      <w:szCs w:val="21"/>
    </w:rPr>
  </w:style>
  <w:style w:type="paragraph" w:styleId="Lista">
    <w:name w:val="List"/>
    <w:basedOn w:val="Normalny"/>
    <w:unhideWhenUsed/>
    <w:rsid w:val="00EE2CCD"/>
    <w:pPr>
      <w:numPr>
        <w:numId w:val="8"/>
      </w:numPr>
      <w:tabs>
        <w:tab w:val="clear" w:pos="426"/>
        <w:tab w:val="num" w:pos="284"/>
      </w:tabs>
      <w:spacing w:before="240" w:line="240" w:lineRule="auto"/>
      <w:ind w:left="284"/>
    </w:pPr>
    <w:rPr>
      <w:rFonts w:ascii="Garamond" w:eastAsiaTheme="minorHAnsi" w:hAnsi="Garamond"/>
      <w:sz w:val="20"/>
      <w:szCs w:val="20"/>
    </w:rPr>
  </w:style>
  <w:style w:type="character" w:customStyle="1" w:styleId="Tekstpodstawowywcity3Znak">
    <w:name w:val="Tekst podstawowy wcięty 3 Znak"/>
    <w:basedOn w:val="Domylnaczcionkaakapitu"/>
    <w:link w:val="Tekstpodstawowywcity3"/>
    <w:uiPriority w:val="99"/>
    <w:semiHidden/>
    <w:rsid w:val="00EE2CCD"/>
    <w:rPr>
      <w:rFonts w:ascii="Arial" w:eastAsia="Times New Roman" w:hAnsi="Arial" w:cs="Times New Roman"/>
      <w:sz w:val="16"/>
      <w:szCs w:val="16"/>
    </w:rPr>
  </w:style>
  <w:style w:type="paragraph" w:styleId="Tekstpodstawowywcity3">
    <w:name w:val="Body Text Indent 3"/>
    <w:basedOn w:val="Normalny"/>
    <w:link w:val="Tekstpodstawowywcity3Znak"/>
    <w:uiPriority w:val="99"/>
    <w:semiHidden/>
    <w:unhideWhenUsed/>
    <w:rsid w:val="00EE2CCD"/>
    <w:pPr>
      <w:spacing w:after="120"/>
      <w:ind w:left="283"/>
    </w:pPr>
    <w:rPr>
      <w:sz w:val="16"/>
      <w:szCs w:val="16"/>
    </w:rPr>
  </w:style>
  <w:style w:type="character" w:customStyle="1" w:styleId="Tekstpodstawowywcity3Znak1">
    <w:name w:val="Tekst podstawowy wcięty 3 Znak1"/>
    <w:basedOn w:val="Domylnaczcionkaakapitu"/>
    <w:uiPriority w:val="99"/>
    <w:semiHidden/>
    <w:rsid w:val="00EE2CCD"/>
    <w:rPr>
      <w:rFonts w:ascii="Arial" w:eastAsia="Times New Roman" w:hAnsi="Arial" w:cs="Times New Roman"/>
      <w:sz w:val="16"/>
      <w:szCs w:val="16"/>
    </w:rPr>
  </w:style>
  <w:style w:type="character" w:customStyle="1" w:styleId="Tekstpodstawowy2Znak">
    <w:name w:val="Tekst podstawowy 2 Znak"/>
    <w:basedOn w:val="Domylnaczcionkaakapitu"/>
    <w:link w:val="Tekstpodstawowy2"/>
    <w:uiPriority w:val="99"/>
    <w:semiHidden/>
    <w:rsid w:val="00EE2CCD"/>
    <w:rPr>
      <w:rFonts w:ascii="Arial" w:eastAsia="Times New Roman" w:hAnsi="Arial" w:cs="Times New Roman"/>
      <w:szCs w:val="24"/>
    </w:rPr>
  </w:style>
  <w:style w:type="paragraph" w:styleId="Tekstpodstawowy2">
    <w:name w:val="Body Text 2"/>
    <w:basedOn w:val="Normalny"/>
    <w:link w:val="Tekstpodstawowy2Znak"/>
    <w:uiPriority w:val="99"/>
    <w:semiHidden/>
    <w:unhideWhenUsed/>
    <w:rsid w:val="00EE2CCD"/>
    <w:pPr>
      <w:spacing w:after="120" w:line="480" w:lineRule="auto"/>
    </w:pPr>
  </w:style>
  <w:style w:type="character" w:customStyle="1" w:styleId="Tekstpodstawowy2Znak1">
    <w:name w:val="Tekst podstawowy 2 Znak1"/>
    <w:basedOn w:val="Domylnaczcionkaakapitu"/>
    <w:uiPriority w:val="99"/>
    <w:semiHidden/>
    <w:rsid w:val="00EE2CCD"/>
    <w:rPr>
      <w:rFonts w:ascii="Arial" w:eastAsia="Times New Roman" w:hAnsi="Arial" w:cs="Times New Roman"/>
      <w:szCs w:val="24"/>
    </w:rPr>
  </w:style>
  <w:style w:type="paragraph" w:customStyle="1" w:styleId="Style18">
    <w:name w:val="Style18"/>
    <w:basedOn w:val="Normalny"/>
    <w:uiPriority w:val="99"/>
    <w:rsid w:val="00EE2CCD"/>
    <w:pPr>
      <w:widowControl w:val="0"/>
      <w:autoSpaceDE w:val="0"/>
      <w:autoSpaceDN w:val="0"/>
      <w:adjustRightInd w:val="0"/>
      <w:spacing w:line="355" w:lineRule="exact"/>
      <w:ind w:hanging="326"/>
    </w:pPr>
    <w:rPr>
      <w:rFonts w:eastAsiaTheme="minorEastAsia" w:cs="Arial"/>
      <w:sz w:val="24"/>
      <w:lang w:eastAsia="pl-PL"/>
    </w:rPr>
  </w:style>
  <w:style w:type="character" w:customStyle="1" w:styleId="FontStyle29">
    <w:name w:val="Font Style29"/>
    <w:basedOn w:val="Domylnaczcionkaakapitu"/>
    <w:uiPriority w:val="99"/>
    <w:rsid w:val="00EE2CCD"/>
    <w:rPr>
      <w:rFonts w:ascii="Arial" w:hAnsi="Arial" w:cs="Arial"/>
      <w:sz w:val="20"/>
      <w:szCs w:val="20"/>
    </w:rPr>
  </w:style>
  <w:style w:type="paragraph" w:styleId="Poprawka">
    <w:name w:val="Revision"/>
    <w:hidden/>
    <w:uiPriority w:val="99"/>
    <w:semiHidden/>
    <w:rsid w:val="00EE2CCD"/>
    <w:pPr>
      <w:spacing w:after="0" w:line="240" w:lineRule="auto"/>
    </w:pPr>
    <w:rPr>
      <w:rFonts w:ascii="Arial" w:eastAsia="Times New Roman" w:hAnsi="Arial" w:cs="Times New Roman"/>
      <w:szCs w:val="24"/>
    </w:rPr>
  </w:style>
  <w:style w:type="character" w:styleId="Tekstzastpczy">
    <w:name w:val="Placeholder Text"/>
    <w:basedOn w:val="Domylnaczcionkaakapitu"/>
    <w:uiPriority w:val="99"/>
    <w:semiHidden/>
    <w:rsid w:val="00EE2CCD"/>
    <w:rPr>
      <w:color w:val="808080"/>
    </w:rPr>
  </w:style>
  <w:style w:type="character" w:customStyle="1" w:styleId="FontStyle13">
    <w:name w:val="Font Style13"/>
    <w:basedOn w:val="Domylnaczcionkaakapitu"/>
    <w:rsid w:val="00EE2CCD"/>
    <w:rPr>
      <w:rFonts w:ascii="Courier New" w:hAnsi="Courier New" w:cs="Courier New" w:hint="default"/>
    </w:rPr>
  </w:style>
  <w:style w:type="character" w:styleId="Odwoanieprzypisukocowego">
    <w:name w:val="endnote reference"/>
    <w:basedOn w:val="Domylnaczcionkaakapitu"/>
    <w:uiPriority w:val="99"/>
    <w:semiHidden/>
    <w:unhideWhenUsed/>
    <w:rsid w:val="00EE2CCD"/>
    <w:rPr>
      <w:vertAlign w:val="superscript"/>
    </w:rPr>
  </w:style>
  <w:style w:type="paragraph" w:customStyle="1" w:styleId="m-7524072835538010139gmail-msolistparagraph">
    <w:name w:val="m_-7524072835538010139gmail-msolistparagraph"/>
    <w:basedOn w:val="Normalny"/>
    <w:rsid w:val="00EE2CCD"/>
    <w:pPr>
      <w:spacing w:before="100" w:beforeAutospacing="1" w:after="100" w:afterAutospacing="1" w:line="240" w:lineRule="auto"/>
      <w:jc w:val="left"/>
    </w:pPr>
    <w:rPr>
      <w:rFonts w:ascii="Times New Roman" w:hAnsi="Times New Roman"/>
      <w:sz w:val="24"/>
      <w:lang w:eastAsia="pl-PL"/>
    </w:rPr>
  </w:style>
  <w:style w:type="character" w:customStyle="1" w:styleId="AkapitzlistZnak">
    <w:name w:val="Akapit z listą Znak"/>
    <w:basedOn w:val="Domylnaczcionkaakapitu"/>
    <w:link w:val="Akapitzlist"/>
    <w:uiPriority w:val="34"/>
    <w:locked/>
    <w:rsid w:val="00EE2CCD"/>
    <w:rPr>
      <w:rFonts w:ascii="Arial" w:eastAsia="Times New Roman" w:hAnsi="Arial" w:cs="Times New Roman"/>
      <w:szCs w:val="24"/>
    </w:rPr>
  </w:style>
  <w:style w:type="character" w:customStyle="1" w:styleId="tabulatory">
    <w:name w:val="tabulatory"/>
    <w:basedOn w:val="Domylnaczcionkaakapitu"/>
    <w:rsid w:val="00EE2CCD"/>
  </w:style>
  <w:style w:type="character" w:styleId="Odwoanieprzypisudolnego">
    <w:name w:val="footnote reference"/>
    <w:basedOn w:val="Domylnaczcionkaakapitu"/>
    <w:uiPriority w:val="99"/>
    <w:unhideWhenUsed/>
    <w:rsid w:val="00EE2CCD"/>
    <w:rPr>
      <w:vertAlign w:val="superscript"/>
    </w:rPr>
  </w:style>
  <w:style w:type="character" w:customStyle="1" w:styleId="ms-rtefontsize-3">
    <w:name w:val="ms-rtefontsize-3"/>
    <w:basedOn w:val="Domylnaczcionkaakapitu"/>
    <w:rsid w:val="00EE2CCD"/>
  </w:style>
  <w:style w:type="character" w:customStyle="1" w:styleId="highlight">
    <w:name w:val="highlight"/>
    <w:basedOn w:val="Domylnaczcionkaakapitu"/>
    <w:rsid w:val="00EE2CCD"/>
  </w:style>
  <w:style w:type="character" w:customStyle="1" w:styleId="footnote">
    <w:name w:val="footnote"/>
    <w:basedOn w:val="Domylnaczcionkaakapitu"/>
    <w:rsid w:val="00EE2CCD"/>
  </w:style>
  <w:style w:type="paragraph" w:customStyle="1" w:styleId="mainpub">
    <w:name w:val="mainpub"/>
    <w:basedOn w:val="Normalny"/>
    <w:rsid w:val="00EE2CCD"/>
    <w:pPr>
      <w:spacing w:before="100" w:beforeAutospacing="1" w:after="100" w:afterAutospacing="1" w:line="240" w:lineRule="auto"/>
      <w:jc w:val="left"/>
    </w:pPr>
    <w:rPr>
      <w:rFonts w:ascii="Times New Roman" w:hAnsi="Times New Roman"/>
      <w:sz w:val="24"/>
      <w:lang w:eastAsia="pl-PL"/>
    </w:rPr>
  </w:style>
  <w:style w:type="character" w:styleId="Pogrubienie">
    <w:name w:val="Strong"/>
    <w:basedOn w:val="Domylnaczcionkaakapitu"/>
    <w:uiPriority w:val="22"/>
    <w:qFormat/>
    <w:rsid w:val="00EE2CCD"/>
    <w:rPr>
      <w:b/>
      <w:bCs/>
    </w:rPr>
  </w:style>
  <w:style w:type="paragraph" w:customStyle="1" w:styleId="Default">
    <w:name w:val="Default"/>
    <w:rsid w:val="00EE2CCD"/>
    <w:pPr>
      <w:autoSpaceDE w:val="0"/>
      <w:autoSpaceDN w:val="0"/>
      <w:adjustRightInd w:val="0"/>
      <w:spacing w:after="0" w:line="240" w:lineRule="auto"/>
    </w:pPr>
    <w:rPr>
      <w:rFonts w:ascii="Arial" w:hAnsi="Arial" w:cs="Arial"/>
      <w:color w:val="000000"/>
      <w:sz w:val="24"/>
      <w:szCs w:val="24"/>
    </w:rPr>
  </w:style>
  <w:style w:type="paragraph" w:customStyle="1" w:styleId="text1">
    <w:name w:val="text 1"/>
    <w:basedOn w:val="Normalny"/>
    <w:rsid w:val="00EE2CCD"/>
    <w:pPr>
      <w:spacing w:before="120" w:after="120" w:line="288" w:lineRule="auto"/>
      <w:ind w:left="567"/>
    </w:pPr>
    <w:rPr>
      <w:rFonts w:ascii="Calibri" w:eastAsia="Calibri" w:hAnsi="Calibri"/>
      <w:color w:val="000000"/>
      <w:szCs w:val="22"/>
    </w:rPr>
  </w:style>
  <w:style w:type="paragraph" w:customStyle="1" w:styleId="H1">
    <w:name w:val="H1"/>
    <w:basedOn w:val="Normalny"/>
    <w:next w:val="text1"/>
    <w:locked/>
    <w:rsid w:val="00EE2CCD"/>
    <w:pPr>
      <w:keepNext/>
      <w:keepLines/>
      <w:numPr>
        <w:numId w:val="18"/>
      </w:numPr>
      <w:suppressAutoHyphens/>
      <w:spacing w:before="120" w:after="120" w:line="288" w:lineRule="auto"/>
      <w:outlineLvl w:val="0"/>
    </w:pPr>
    <w:rPr>
      <w:rFonts w:ascii="Calibri" w:hAnsi="Calibri"/>
      <w:b/>
      <w:caps/>
      <w:color w:val="000000"/>
      <w:szCs w:val="21"/>
      <w:lang w:eastAsia="pl-PL"/>
    </w:rPr>
  </w:style>
  <w:style w:type="paragraph" w:customStyle="1" w:styleId="H2">
    <w:name w:val="H2"/>
    <w:basedOn w:val="Normalny"/>
    <w:next w:val="Normalny"/>
    <w:locked/>
    <w:rsid w:val="00EE2CCD"/>
    <w:pPr>
      <w:numPr>
        <w:ilvl w:val="1"/>
        <w:numId w:val="18"/>
      </w:numPr>
      <w:suppressAutoHyphens/>
      <w:spacing w:before="120" w:after="120" w:line="288" w:lineRule="auto"/>
      <w:outlineLvl w:val="1"/>
    </w:pPr>
    <w:rPr>
      <w:rFonts w:ascii="Calibri" w:hAnsi="Calibri"/>
      <w:color w:val="000000"/>
      <w:lang w:eastAsia="pl-PL"/>
    </w:rPr>
  </w:style>
  <w:style w:type="paragraph" w:customStyle="1" w:styleId="H3">
    <w:name w:val="H3"/>
    <w:basedOn w:val="Normalny"/>
    <w:next w:val="Normalny"/>
    <w:locked/>
    <w:rsid w:val="00EE2CCD"/>
    <w:pPr>
      <w:numPr>
        <w:ilvl w:val="2"/>
        <w:numId w:val="18"/>
      </w:numPr>
      <w:tabs>
        <w:tab w:val="left" w:pos="1418"/>
      </w:tabs>
      <w:suppressAutoHyphens/>
      <w:spacing w:before="120" w:after="120" w:line="288" w:lineRule="auto"/>
      <w:outlineLvl w:val="2"/>
    </w:pPr>
    <w:rPr>
      <w:rFonts w:ascii="Calibri" w:hAnsi="Calibri"/>
      <w:color w:val="000000"/>
      <w:lang w:eastAsia="pl-PL"/>
    </w:rPr>
  </w:style>
  <w:style w:type="paragraph" w:customStyle="1" w:styleId="H4">
    <w:name w:val="H4"/>
    <w:basedOn w:val="Normalny"/>
    <w:next w:val="Normalny"/>
    <w:locked/>
    <w:rsid w:val="00EE2CCD"/>
    <w:pPr>
      <w:numPr>
        <w:ilvl w:val="3"/>
        <w:numId w:val="18"/>
      </w:numPr>
      <w:suppressAutoHyphens/>
      <w:spacing w:before="120" w:after="120" w:line="288" w:lineRule="auto"/>
      <w:outlineLvl w:val="3"/>
    </w:pPr>
    <w:rPr>
      <w:rFonts w:ascii="Calibri" w:hAnsi="Calibri"/>
      <w:color w:val="000000"/>
      <w:lang w:eastAsia="pl-PL"/>
    </w:rPr>
  </w:style>
  <w:style w:type="paragraph" w:customStyle="1" w:styleId="H5">
    <w:name w:val="H5"/>
    <w:basedOn w:val="Normalny"/>
    <w:rsid w:val="00EE2CCD"/>
    <w:pPr>
      <w:numPr>
        <w:ilvl w:val="4"/>
        <w:numId w:val="18"/>
      </w:numPr>
      <w:tabs>
        <w:tab w:val="left" w:pos="2268"/>
        <w:tab w:val="left" w:pos="3119"/>
      </w:tabs>
      <w:spacing w:before="120" w:after="120" w:line="288" w:lineRule="auto"/>
      <w:outlineLvl w:val="4"/>
    </w:pPr>
    <w:rPr>
      <w:rFonts w:ascii="Calibri" w:hAnsi="Calibri"/>
      <w:color w:val="000000"/>
      <w:lang w:eastAsia="pl-PL"/>
    </w:rPr>
  </w:style>
  <w:style w:type="paragraph" w:customStyle="1" w:styleId="H6">
    <w:name w:val="H6"/>
    <w:basedOn w:val="Normalny"/>
    <w:rsid w:val="00EE2CCD"/>
    <w:pPr>
      <w:numPr>
        <w:ilvl w:val="5"/>
        <w:numId w:val="18"/>
      </w:numPr>
      <w:tabs>
        <w:tab w:val="left" w:pos="2268"/>
        <w:tab w:val="left" w:pos="3119"/>
      </w:tabs>
      <w:spacing w:before="120" w:after="120" w:line="288" w:lineRule="auto"/>
      <w:outlineLvl w:val="5"/>
    </w:pPr>
    <w:rPr>
      <w:rFonts w:ascii="Calibri" w:hAnsi="Calibri"/>
      <w:color w:val="000000"/>
      <w:lang w:eastAsia="pl-PL"/>
    </w:rPr>
  </w:style>
  <w:style w:type="paragraph" w:customStyle="1" w:styleId="H7">
    <w:name w:val="H7"/>
    <w:basedOn w:val="Normalny"/>
    <w:rsid w:val="00EE2CCD"/>
    <w:pPr>
      <w:numPr>
        <w:ilvl w:val="6"/>
        <w:numId w:val="18"/>
      </w:numPr>
      <w:tabs>
        <w:tab w:val="left" w:pos="2268"/>
        <w:tab w:val="left" w:pos="3119"/>
        <w:tab w:val="left" w:pos="3969"/>
      </w:tabs>
      <w:spacing w:before="120" w:after="120" w:line="288" w:lineRule="auto"/>
      <w:outlineLvl w:val="6"/>
    </w:pPr>
    <w:rPr>
      <w:rFonts w:ascii="Calibri" w:hAnsi="Calibri"/>
      <w:color w:val="000000"/>
      <w:lang w:eastAsia="pl-PL"/>
    </w:rPr>
  </w:style>
  <w:style w:type="character" w:customStyle="1" w:styleId="link1">
    <w:name w:val="link1"/>
    <w:basedOn w:val="Domylnaczcionkaakapitu"/>
    <w:rsid w:val="00EE2CCD"/>
    <w:rPr>
      <w:rFonts w:ascii="Verdana" w:hAnsi="Verdana" w:hint="default"/>
      <w:b/>
      <w:bCs/>
      <w:strike w:val="0"/>
      <w:dstrike w:val="0"/>
      <w:color w:val="666666"/>
      <w:sz w:val="16"/>
      <w:szCs w:val="16"/>
      <w:u w:val="none"/>
      <w:effect w:val="none"/>
    </w:rPr>
  </w:style>
  <w:style w:type="character" w:customStyle="1" w:styleId="Nierozpoznanawzmianka1">
    <w:name w:val="Nierozpoznana wzmianka1"/>
    <w:basedOn w:val="Domylnaczcionkaakapitu"/>
    <w:uiPriority w:val="99"/>
    <w:semiHidden/>
    <w:unhideWhenUsed/>
    <w:rsid w:val="00EE2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klep@orlen.pl"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D5D4DB62474FB3AF4E57CA5F07B22E"/>
        <w:category>
          <w:name w:val="Ogólne"/>
          <w:gallery w:val="placeholder"/>
        </w:category>
        <w:types>
          <w:type w:val="bbPlcHdr"/>
        </w:types>
        <w:behaviors>
          <w:behavior w:val="content"/>
        </w:behaviors>
        <w:guid w:val="{AF08ECA8-9CB5-4E0E-BB76-BB1F63201B71}"/>
      </w:docPartPr>
      <w:docPartBody>
        <w:p w:rsidR="000836E7" w:rsidRDefault="00201E77" w:rsidP="00201E77">
          <w:pPr>
            <w:pStyle w:val="CAD5D4DB62474FB3AF4E57CA5F07B22E"/>
          </w:pPr>
          <w:r w:rsidRPr="00967D15">
            <w:rPr>
              <w:rStyle w:val="Tekstzastpczy"/>
            </w:rPr>
            <w:t>Kliknij tutaj, aby wprowadzić tekst.</w:t>
          </w:r>
        </w:p>
      </w:docPartBody>
    </w:docPart>
    <w:docPart>
      <w:docPartPr>
        <w:name w:val="1952EF151BBD45EB92DAF3AFA2EC1347"/>
        <w:category>
          <w:name w:val="Ogólne"/>
          <w:gallery w:val="placeholder"/>
        </w:category>
        <w:types>
          <w:type w:val="bbPlcHdr"/>
        </w:types>
        <w:behaviors>
          <w:behavior w:val="content"/>
        </w:behaviors>
        <w:guid w:val="{66D51C16-7660-4414-9897-4D730C599A9B}"/>
      </w:docPartPr>
      <w:docPartBody>
        <w:p w:rsidR="000836E7" w:rsidRDefault="00201E77" w:rsidP="00201E77">
          <w:pPr>
            <w:pStyle w:val="1952EF151BBD45EB92DAF3AFA2EC1347"/>
          </w:pPr>
          <w:r w:rsidRPr="00967D15">
            <w:rPr>
              <w:rStyle w:val="Tekstzastpczy"/>
            </w:rPr>
            <w:t>Kliknij tutaj, aby wprowadzić tekst.</w:t>
          </w:r>
        </w:p>
      </w:docPartBody>
    </w:docPart>
    <w:docPart>
      <w:docPartPr>
        <w:name w:val="BC79F703E2C74AC2AB4E3D776FD08AD1"/>
        <w:category>
          <w:name w:val="Ogólne"/>
          <w:gallery w:val="placeholder"/>
        </w:category>
        <w:types>
          <w:type w:val="bbPlcHdr"/>
        </w:types>
        <w:behaviors>
          <w:behavior w:val="content"/>
        </w:behaviors>
        <w:guid w:val="{95DB40EC-B8F6-423A-AB82-4CD0F4DD3E5B}"/>
      </w:docPartPr>
      <w:docPartBody>
        <w:p w:rsidR="000836E7" w:rsidRDefault="00201E77" w:rsidP="00201E77">
          <w:pPr>
            <w:pStyle w:val="BC79F703E2C74AC2AB4E3D776FD08AD1"/>
          </w:pPr>
          <w:r w:rsidRPr="00967D15">
            <w:rPr>
              <w:rStyle w:val="Tekstzastpczy"/>
            </w:rPr>
            <w:t>Kliknij tutaj, aby wprowadzić tekst.</w:t>
          </w:r>
        </w:p>
      </w:docPartBody>
    </w:docPart>
    <w:docPart>
      <w:docPartPr>
        <w:name w:val="B0282303A0434B89826FE70F27C6B069"/>
        <w:category>
          <w:name w:val="Ogólne"/>
          <w:gallery w:val="placeholder"/>
        </w:category>
        <w:types>
          <w:type w:val="bbPlcHdr"/>
        </w:types>
        <w:behaviors>
          <w:behavior w:val="content"/>
        </w:behaviors>
        <w:guid w:val="{C335F279-52BC-4786-BBA2-F57EE4A7E4DF}"/>
      </w:docPartPr>
      <w:docPartBody>
        <w:p w:rsidR="000836E7" w:rsidRDefault="00201E77" w:rsidP="00201E77">
          <w:pPr>
            <w:pStyle w:val="B0282303A0434B89826FE70F27C6B069"/>
          </w:pPr>
          <w:r w:rsidRPr="00967D15">
            <w:rPr>
              <w:rStyle w:val="Tekstzastpczy"/>
            </w:rPr>
            <w:t>Kliknij tutaj, aby wprowadzić tekst.</w:t>
          </w:r>
        </w:p>
      </w:docPartBody>
    </w:docPart>
    <w:docPart>
      <w:docPartPr>
        <w:name w:val="560E4660902D4302BCFFBC1D7C05519B"/>
        <w:category>
          <w:name w:val="Ogólne"/>
          <w:gallery w:val="placeholder"/>
        </w:category>
        <w:types>
          <w:type w:val="bbPlcHdr"/>
        </w:types>
        <w:behaviors>
          <w:behavior w:val="content"/>
        </w:behaviors>
        <w:guid w:val="{677B0BF4-45EC-421A-B96D-0461BA547459}"/>
      </w:docPartPr>
      <w:docPartBody>
        <w:p w:rsidR="000836E7" w:rsidRDefault="00201E77" w:rsidP="00201E77">
          <w:pPr>
            <w:pStyle w:val="560E4660902D4302BCFFBC1D7C05519B"/>
          </w:pPr>
          <w:r w:rsidRPr="00967D15">
            <w:rPr>
              <w:rStyle w:val="Tekstzastpczy"/>
            </w:rPr>
            <w:t>Kliknij tutaj, aby wprowadzić tekst.</w:t>
          </w:r>
        </w:p>
      </w:docPartBody>
    </w:docPart>
    <w:docPart>
      <w:docPartPr>
        <w:name w:val="ADEFE69847CA48259A2846B6386B7148"/>
        <w:category>
          <w:name w:val="Ogólne"/>
          <w:gallery w:val="placeholder"/>
        </w:category>
        <w:types>
          <w:type w:val="bbPlcHdr"/>
        </w:types>
        <w:behaviors>
          <w:behavior w:val="content"/>
        </w:behaviors>
        <w:guid w:val="{9BDFC229-2986-43BB-AE77-E5B010E9B03F}"/>
      </w:docPartPr>
      <w:docPartBody>
        <w:p w:rsidR="000836E7" w:rsidRDefault="00201E77" w:rsidP="00201E77">
          <w:pPr>
            <w:pStyle w:val="ADEFE69847CA48259A2846B6386B7148"/>
          </w:pPr>
          <w:r w:rsidRPr="00967D15">
            <w:rPr>
              <w:rStyle w:val="Tekstzastpczy"/>
            </w:rPr>
            <w:t>Kliknij tutaj, aby wprowadzić tekst.</w:t>
          </w:r>
        </w:p>
      </w:docPartBody>
    </w:docPart>
    <w:docPart>
      <w:docPartPr>
        <w:name w:val="2DA4C3DA3F3C4CDDBBCF506536873FBC"/>
        <w:category>
          <w:name w:val="Ogólne"/>
          <w:gallery w:val="placeholder"/>
        </w:category>
        <w:types>
          <w:type w:val="bbPlcHdr"/>
        </w:types>
        <w:behaviors>
          <w:behavior w:val="content"/>
        </w:behaviors>
        <w:guid w:val="{D704E7A2-FDDE-4B43-BF27-E58A21A140FE}"/>
      </w:docPartPr>
      <w:docPartBody>
        <w:p w:rsidR="000836E7" w:rsidRDefault="00201E77" w:rsidP="00201E77">
          <w:pPr>
            <w:pStyle w:val="2DA4C3DA3F3C4CDDBBCF506536873FBC"/>
          </w:pPr>
          <w:r w:rsidRPr="00967D15">
            <w:rPr>
              <w:rStyle w:val="Tekstzastpczy"/>
            </w:rPr>
            <w:t>Kliknij tutaj, aby wprowadzić tekst.</w:t>
          </w:r>
        </w:p>
      </w:docPartBody>
    </w:docPart>
    <w:docPart>
      <w:docPartPr>
        <w:name w:val="8AFDFEE2EB134E5F9B18E20E358FFDEA"/>
        <w:category>
          <w:name w:val="Ogólne"/>
          <w:gallery w:val="placeholder"/>
        </w:category>
        <w:types>
          <w:type w:val="bbPlcHdr"/>
        </w:types>
        <w:behaviors>
          <w:behavior w:val="content"/>
        </w:behaviors>
        <w:guid w:val="{40A6FC33-5BF5-4E3C-BACF-8125A8AF6227}"/>
      </w:docPartPr>
      <w:docPartBody>
        <w:p w:rsidR="000836E7" w:rsidRDefault="00201E77" w:rsidP="00201E77">
          <w:pPr>
            <w:pStyle w:val="8AFDFEE2EB134E5F9B18E20E358FFDEA"/>
          </w:pPr>
          <w:r w:rsidRPr="00967D15">
            <w:rPr>
              <w:rStyle w:val="Tekstzastpczy"/>
            </w:rPr>
            <w:t>Kliknij tutaj, aby wprowadzić tekst.</w:t>
          </w:r>
        </w:p>
      </w:docPartBody>
    </w:docPart>
    <w:docPart>
      <w:docPartPr>
        <w:name w:val="0152EB4D764C49CFB5D917669F9D0796"/>
        <w:category>
          <w:name w:val="Ogólne"/>
          <w:gallery w:val="placeholder"/>
        </w:category>
        <w:types>
          <w:type w:val="bbPlcHdr"/>
        </w:types>
        <w:behaviors>
          <w:behavior w:val="content"/>
        </w:behaviors>
        <w:guid w:val="{FD6BC905-6A09-428F-932C-48C74C7E4CA6}"/>
      </w:docPartPr>
      <w:docPartBody>
        <w:p w:rsidR="000836E7" w:rsidRDefault="00201E77" w:rsidP="00201E77">
          <w:pPr>
            <w:pStyle w:val="0152EB4D764C49CFB5D917669F9D0796"/>
          </w:pPr>
          <w:r>
            <w:rPr>
              <w:rStyle w:val="Tekstzastpczy"/>
            </w:rPr>
            <w:t>Kliknij tutaj, aby wprowadzić tekst.</w:t>
          </w:r>
        </w:p>
      </w:docPartBody>
    </w:docPart>
    <w:docPart>
      <w:docPartPr>
        <w:name w:val="44BB671467D54E5EAF4F4A9BDEF2FD04"/>
        <w:category>
          <w:name w:val="Ogólne"/>
          <w:gallery w:val="placeholder"/>
        </w:category>
        <w:types>
          <w:type w:val="bbPlcHdr"/>
        </w:types>
        <w:behaviors>
          <w:behavior w:val="content"/>
        </w:behaviors>
        <w:guid w:val="{02A9344C-C974-426F-8513-F6C3074F6052}"/>
      </w:docPartPr>
      <w:docPartBody>
        <w:p w:rsidR="000836E7" w:rsidRDefault="00201E77" w:rsidP="00201E77">
          <w:pPr>
            <w:pStyle w:val="44BB671467D54E5EAF4F4A9BDEF2FD04"/>
          </w:pPr>
          <w:r>
            <w:rPr>
              <w:rStyle w:val="Tekstzastpczy"/>
            </w:rPr>
            <w:t>Kliknij tutaj, aby wprowadzić tekst.</w:t>
          </w:r>
        </w:p>
      </w:docPartBody>
    </w:docPart>
    <w:docPart>
      <w:docPartPr>
        <w:name w:val="749B566CEB70448ABE66876E74174458"/>
        <w:category>
          <w:name w:val="Ogólne"/>
          <w:gallery w:val="placeholder"/>
        </w:category>
        <w:types>
          <w:type w:val="bbPlcHdr"/>
        </w:types>
        <w:behaviors>
          <w:behavior w:val="content"/>
        </w:behaviors>
        <w:guid w:val="{52601A26-5E9D-4B45-8602-B44BA2FBC258}"/>
      </w:docPartPr>
      <w:docPartBody>
        <w:p w:rsidR="000836E7" w:rsidRDefault="00201E77" w:rsidP="00201E77">
          <w:pPr>
            <w:pStyle w:val="749B566CEB70448ABE66876E74174458"/>
          </w:pPr>
          <w:r>
            <w:rPr>
              <w:rStyle w:val="Tekstzastpczy"/>
            </w:rPr>
            <w:t>Kliknij tutaj, aby wprowadzić tekst.</w:t>
          </w:r>
        </w:p>
      </w:docPartBody>
    </w:docPart>
    <w:docPart>
      <w:docPartPr>
        <w:name w:val="FE6923C34EF14A0E8375B054F5AEEAE2"/>
        <w:category>
          <w:name w:val="Ogólne"/>
          <w:gallery w:val="placeholder"/>
        </w:category>
        <w:types>
          <w:type w:val="bbPlcHdr"/>
        </w:types>
        <w:behaviors>
          <w:behavior w:val="content"/>
        </w:behaviors>
        <w:guid w:val="{19C4EDAB-476F-4283-B1D6-8C75FF3ADD34}"/>
      </w:docPartPr>
      <w:docPartBody>
        <w:p w:rsidR="000836E7" w:rsidRDefault="00201E77" w:rsidP="00201E77">
          <w:pPr>
            <w:pStyle w:val="FE6923C34EF14A0E8375B054F5AEEAE2"/>
          </w:pPr>
          <w:r>
            <w:rPr>
              <w:rStyle w:val="Tekstzastpczy"/>
            </w:rPr>
            <w:t>Kliknij tutaj, aby wprowadzić tekst.</w:t>
          </w:r>
        </w:p>
      </w:docPartBody>
    </w:docPart>
    <w:docPart>
      <w:docPartPr>
        <w:name w:val="95A31D4EAD97491F9C66910AEEEC681A"/>
        <w:category>
          <w:name w:val="Ogólne"/>
          <w:gallery w:val="placeholder"/>
        </w:category>
        <w:types>
          <w:type w:val="bbPlcHdr"/>
        </w:types>
        <w:behaviors>
          <w:behavior w:val="content"/>
        </w:behaviors>
        <w:guid w:val="{21DBB533-51FE-46DB-AE7C-5A99E3F63318}"/>
      </w:docPartPr>
      <w:docPartBody>
        <w:p w:rsidR="000836E7" w:rsidRDefault="00201E77" w:rsidP="00201E77">
          <w:pPr>
            <w:pStyle w:val="95A31D4EAD97491F9C66910AEEEC681A"/>
          </w:pPr>
          <w:r>
            <w:rPr>
              <w:rStyle w:val="Tekstzastpczy"/>
            </w:rPr>
            <w:t>Kliknij tutaj, aby wprowadzić tekst.</w:t>
          </w:r>
        </w:p>
      </w:docPartBody>
    </w:docPart>
    <w:docPart>
      <w:docPartPr>
        <w:name w:val="37DA869B2CD54D5499D5FABA093F0B41"/>
        <w:category>
          <w:name w:val="Ogólne"/>
          <w:gallery w:val="placeholder"/>
        </w:category>
        <w:types>
          <w:type w:val="bbPlcHdr"/>
        </w:types>
        <w:behaviors>
          <w:behavior w:val="content"/>
        </w:behaviors>
        <w:guid w:val="{D0C8721C-B0B6-4545-87C3-AC3704A2FE1D}"/>
      </w:docPartPr>
      <w:docPartBody>
        <w:p w:rsidR="000836E7" w:rsidRDefault="00201E77" w:rsidP="00201E77">
          <w:pPr>
            <w:pStyle w:val="37DA869B2CD54D5499D5FABA093F0B41"/>
          </w:pPr>
          <w:r>
            <w:rPr>
              <w:rStyle w:val="Tekstzastpczy"/>
            </w:rPr>
            <w:t>Kliknij tutaj, aby wprowadzić tekst.</w:t>
          </w:r>
        </w:p>
      </w:docPartBody>
    </w:docPart>
    <w:docPart>
      <w:docPartPr>
        <w:name w:val="4EED79B03FF34BD29168038496BA1F49"/>
        <w:category>
          <w:name w:val="Ogólne"/>
          <w:gallery w:val="placeholder"/>
        </w:category>
        <w:types>
          <w:type w:val="bbPlcHdr"/>
        </w:types>
        <w:behaviors>
          <w:behavior w:val="content"/>
        </w:behaviors>
        <w:guid w:val="{F167C4A8-E995-4118-AEBC-97C74A5E386D}"/>
      </w:docPartPr>
      <w:docPartBody>
        <w:p w:rsidR="000836E7" w:rsidRDefault="00201E77" w:rsidP="00201E77">
          <w:pPr>
            <w:pStyle w:val="4EED79B03FF34BD29168038496BA1F49"/>
          </w:pPr>
          <w:r>
            <w:rPr>
              <w:rStyle w:val="Tekstzastpczy"/>
            </w:rPr>
            <w:t>Kliknij tutaj, aby wprowadzić tekst.</w:t>
          </w:r>
        </w:p>
      </w:docPartBody>
    </w:docPart>
    <w:docPart>
      <w:docPartPr>
        <w:name w:val="885889974F094A96BFB2D424ED97977B"/>
        <w:category>
          <w:name w:val="Ogólne"/>
          <w:gallery w:val="placeholder"/>
        </w:category>
        <w:types>
          <w:type w:val="bbPlcHdr"/>
        </w:types>
        <w:behaviors>
          <w:behavior w:val="content"/>
        </w:behaviors>
        <w:guid w:val="{CCE8D2EE-F61F-4303-8946-085661AB7645}"/>
      </w:docPartPr>
      <w:docPartBody>
        <w:p w:rsidR="000836E7" w:rsidRDefault="00201E77" w:rsidP="00201E77">
          <w:pPr>
            <w:pStyle w:val="885889974F094A96BFB2D424ED97977B"/>
          </w:pPr>
          <w:r>
            <w:rPr>
              <w:rStyle w:val="Tekstzastpczy"/>
            </w:rPr>
            <w:t>Kliknij tutaj, aby wprowadzić tekst.</w:t>
          </w:r>
        </w:p>
      </w:docPartBody>
    </w:docPart>
    <w:docPart>
      <w:docPartPr>
        <w:name w:val="C51D7A4C6A864C39BF943E3CB2CD1384"/>
        <w:category>
          <w:name w:val="Ogólne"/>
          <w:gallery w:val="placeholder"/>
        </w:category>
        <w:types>
          <w:type w:val="bbPlcHdr"/>
        </w:types>
        <w:behaviors>
          <w:behavior w:val="content"/>
        </w:behaviors>
        <w:guid w:val="{167E7C36-5C54-4B41-B3C5-ACE05CEF6A52}"/>
      </w:docPartPr>
      <w:docPartBody>
        <w:p w:rsidR="000836E7" w:rsidRDefault="00201E77" w:rsidP="00201E77">
          <w:pPr>
            <w:pStyle w:val="C51D7A4C6A864C39BF943E3CB2CD1384"/>
          </w:pPr>
          <w:r>
            <w:rPr>
              <w:rStyle w:val="Tekstzastpczy"/>
            </w:rPr>
            <w:t>Kliknij tutaj, aby wprowadzić tekst.</w:t>
          </w:r>
        </w:p>
      </w:docPartBody>
    </w:docPart>
    <w:docPart>
      <w:docPartPr>
        <w:name w:val="3833BA2E46264943BF4031090CC4FF04"/>
        <w:category>
          <w:name w:val="Ogólne"/>
          <w:gallery w:val="placeholder"/>
        </w:category>
        <w:types>
          <w:type w:val="bbPlcHdr"/>
        </w:types>
        <w:behaviors>
          <w:behavior w:val="content"/>
        </w:behaviors>
        <w:guid w:val="{A5B49C8A-871C-4077-84FE-BECFD3742E56}"/>
      </w:docPartPr>
      <w:docPartBody>
        <w:p w:rsidR="000836E7" w:rsidRDefault="00201E77" w:rsidP="00201E77">
          <w:pPr>
            <w:pStyle w:val="3833BA2E46264943BF4031090CC4FF04"/>
          </w:pPr>
          <w:r>
            <w:rPr>
              <w:rStyle w:val="Tekstzastpczy"/>
            </w:rPr>
            <w:t>Kliknij tutaj, aby wprowadzić tekst.</w:t>
          </w:r>
        </w:p>
      </w:docPartBody>
    </w:docPart>
    <w:docPart>
      <w:docPartPr>
        <w:name w:val="38D8E966BE2D425AACB31E04ACD764BE"/>
        <w:category>
          <w:name w:val="Ogólne"/>
          <w:gallery w:val="placeholder"/>
        </w:category>
        <w:types>
          <w:type w:val="bbPlcHdr"/>
        </w:types>
        <w:behaviors>
          <w:behavior w:val="content"/>
        </w:behaviors>
        <w:guid w:val="{6F53515B-1B7F-4B02-820F-105C55507C6F}"/>
      </w:docPartPr>
      <w:docPartBody>
        <w:p w:rsidR="000836E7" w:rsidRDefault="00201E77" w:rsidP="00201E77">
          <w:pPr>
            <w:pStyle w:val="38D8E966BE2D425AACB31E04ACD764BE"/>
          </w:pPr>
          <w:r>
            <w:rPr>
              <w:rStyle w:val="Tekstzastpczy"/>
            </w:rPr>
            <w:t>Kliknij tutaj, aby wprowadzić tekst.</w:t>
          </w:r>
        </w:p>
      </w:docPartBody>
    </w:docPart>
    <w:docPart>
      <w:docPartPr>
        <w:name w:val="C83FF8CC6AE4446DAE0C13AD354926B1"/>
        <w:category>
          <w:name w:val="Ogólne"/>
          <w:gallery w:val="placeholder"/>
        </w:category>
        <w:types>
          <w:type w:val="bbPlcHdr"/>
        </w:types>
        <w:behaviors>
          <w:behavior w:val="content"/>
        </w:behaviors>
        <w:guid w:val="{C2890682-4786-4CB6-B16A-0DEFA2D9CC8E}"/>
      </w:docPartPr>
      <w:docPartBody>
        <w:p w:rsidR="000836E7" w:rsidRDefault="00201E77" w:rsidP="00201E77">
          <w:pPr>
            <w:pStyle w:val="C83FF8CC6AE4446DAE0C13AD354926B1"/>
          </w:pPr>
          <w:r>
            <w:rPr>
              <w:rStyle w:val="Tekstzastpczy"/>
            </w:rPr>
            <w:t>Kliknij tutaj, aby wprowadzić tekst.</w:t>
          </w:r>
        </w:p>
      </w:docPartBody>
    </w:docPart>
    <w:docPart>
      <w:docPartPr>
        <w:name w:val="A1A4FADDFF374BEE995DB30C1F58FD63"/>
        <w:category>
          <w:name w:val="Ogólne"/>
          <w:gallery w:val="placeholder"/>
        </w:category>
        <w:types>
          <w:type w:val="bbPlcHdr"/>
        </w:types>
        <w:behaviors>
          <w:behavior w:val="content"/>
        </w:behaviors>
        <w:guid w:val="{577946F3-9F2E-4DCF-B34D-D2C17864A47B}"/>
      </w:docPartPr>
      <w:docPartBody>
        <w:p w:rsidR="000836E7" w:rsidRDefault="00201E77" w:rsidP="00201E77">
          <w:pPr>
            <w:pStyle w:val="A1A4FADDFF374BEE995DB30C1F58FD63"/>
          </w:pPr>
          <w:r>
            <w:rPr>
              <w:rStyle w:val="Tekstzastpczy"/>
            </w:rPr>
            <w:t>Kliknij tutaj, aby wprowadzić tekst.</w:t>
          </w:r>
        </w:p>
      </w:docPartBody>
    </w:docPart>
    <w:docPart>
      <w:docPartPr>
        <w:name w:val="15642797A5B341E2BA5398F459C8230E"/>
        <w:category>
          <w:name w:val="Ogólne"/>
          <w:gallery w:val="placeholder"/>
        </w:category>
        <w:types>
          <w:type w:val="bbPlcHdr"/>
        </w:types>
        <w:behaviors>
          <w:behavior w:val="content"/>
        </w:behaviors>
        <w:guid w:val="{99921A69-AEC3-4BFF-94EA-89F7CD36F9E2}"/>
      </w:docPartPr>
      <w:docPartBody>
        <w:p w:rsidR="000836E7" w:rsidRDefault="00201E77" w:rsidP="00201E77">
          <w:pPr>
            <w:pStyle w:val="15642797A5B341E2BA5398F459C8230E"/>
          </w:pPr>
          <w:r>
            <w:rPr>
              <w:rStyle w:val="Tekstzastpczy"/>
            </w:rPr>
            <w:t>Kliknij tutaj, aby wprowadzić tekst.</w:t>
          </w:r>
        </w:p>
      </w:docPartBody>
    </w:docPart>
    <w:docPart>
      <w:docPartPr>
        <w:name w:val="CB81C98906A642B3AFF5EDB8FF9588DF"/>
        <w:category>
          <w:name w:val="Ogólne"/>
          <w:gallery w:val="placeholder"/>
        </w:category>
        <w:types>
          <w:type w:val="bbPlcHdr"/>
        </w:types>
        <w:behaviors>
          <w:behavior w:val="content"/>
        </w:behaviors>
        <w:guid w:val="{E14E182B-3E7E-41C7-B64A-F05A8D664F68}"/>
      </w:docPartPr>
      <w:docPartBody>
        <w:p w:rsidR="000836E7" w:rsidRDefault="00201E77" w:rsidP="00201E77">
          <w:pPr>
            <w:pStyle w:val="CB81C98906A642B3AFF5EDB8FF9588DF"/>
          </w:pPr>
          <w:r>
            <w:rPr>
              <w:rStyle w:val="Tekstzastpczy"/>
            </w:rPr>
            <w:t>Kliknij tutaj, aby wprowadzić tekst.</w:t>
          </w:r>
        </w:p>
      </w:docPartBody>
    </w:docPart>
    <w:docPart>
      <w:docPartPr>
        <w:name w:val="0258F6AA74F64B3A95EEF247B9ECD226"/>
        <w:category>
          <w:name w:val="Ogólne"/>
          <w:gallery w:val="placeholder"/>
        </w:category>
        <w:types>
          <w:type w:val="bbPlcHdr"/>
        </w:types>
        <w:behaviors>
          <w:behavior w:val="content"/>
        </w:behaviors>
        <w:guid w:val="{093A7F82-A436-4096-8904-1E0F8045BBFF}"/>
      </w:docPartPr>
      <w:docPartBody>
        <w:p w:rsidR="000836E7" w:rsidRDefault="00201E77" w:rsidP="00201E77">
          <w:pPr>
            <w:pStyle w:val="0258F6AA74F64B3A95EEF247B9ECD226"/>
          </w:pPr>
          <w:r>
            <w:rPr>
              <w:rStyle w:val="Tekstzastpczy"/>
            </w:rPr>
            <w:t>Kliknij tutaj, aby wprowadzić tekst.</w:t>
          </w:r>
        </w:p>
      </w:docPartBody>
    </w:docPart>
    <w:docPart>
      <w:docPartPr>
        <w:name w:val="7FE0ECAE9EEE42818B8D30ADEBB7B1DA"/>
        <w:category>
          <w:name w:val="Ogólne"/>
          <w:gallery w:val="placeholder"/>
        </w:category>
        <w:types>
          <w:type w:val="bbPlcHdr"/>
        </w:types>
        <w:behaviors>
          <w:behavior w:val="content"/>
        </w:behaviors>
        <w:guid w:val="{F5BEAA61-D4DF-4FA4-BF73-DBBC46FEE77B}"/>
      </w:docPartPr>
      <w:docPartBody>
        <w:p w:rsidR="000836E7" w:rsidRDefault="00201E77" w:rsidP="00201E77">
          <w:pPr>
            <w:pStyle w:val="7FE0ECAE9EEE42818B8D30ADEBB7B1DA"/>
          </w:pPr>
          <w:r>
            <w:rPr>
              <w:rStyle w:val="Tekstzastpczy"/>
            </w:rPr>
            <w:t>Kliknij tutaj, aby wprowadzić tekst.</w:t>
          </w:r>
        </w:p>
      </w:docPartBody>
    </w:docPart>
    <w:docPart>
      <w:docPartPr>
        <w:name w:val="6E374ABFFC6E47D4A5125B6E4D83BF3E"/>
        <w:category>
          <w:name w:val="Ogólne"/>
          <w:gallery w:val="placeholder"/>
        </w:category>
        <w:types>
          <w:type w:val="bbPlcHdr"/>
        </w:types>
        <w:behaviors>
          <w:behavior w:val="content"/>
        </w:behaviors>
        <w:guid w:val="{F888FC4D-B7A3-4261-904C-74B432FC279A}"/>
      </w:docPartPr>
      <w:docPartBody>
        <w:p w:rsidR="000836E7" w:rsidRDefault="00201E77" w:rsidP="00201E77">
          <w:pPr>
            <w:pStyle w:val="6E374ABFFC6E47D4A5125B6E4D83BF3E"/>
          </w:pPr>
          <w:r>
            <w:rPr>
              <w:rStyle w:val="Tekstzastpczy"/>
            </w:rPr>
            <w:t>Kliknij tutaj, aby wprowadzić tekst.</w:t>
          </w:r>
        </w:p>
      </w:docPartBody>
    </w:docPart>
    <w:docPart>
      <w:docPartPr>
        <w:name w:val="7DEAB217FE6F42B5BFC51A8581B7E74D"/>
        <w:category>
          <w:name w:val="Ogólne"/>
          <w:gallery w:val="placeholder"/>
        </w:category>
        <w:types>
          <w:type w:val="bbPlcHdr"/>
        </w:types>
        <w:behaviors>
          <w:behavior w:val="content"/>
        </w:behaviors>
        <w:guid w:val="{448A73EA-D00D-41F6-9343-D241C3797570}"/>
      </w:docPartPr>
      <w:docPartBody>
        <w:p w:rsidR="000836E7" w:rsidRDefault="00201E77" w:rsidP="00201E77">
          <w:pPr>
            <w:pStyle w:val="7DEAB217FE6F42B5BFC51A8581B7E74D"/>
          </w:pPr>
          <w:r>
            <w:rPr>
              <w:rStyle w:val="Tekstzastpczy"/>
            </w:rPr>
            <w:t>Kliknij tutaj, aby wprowadzić tekst.</w:t>
          </w:r>
        </w:p>
      </w:docPartBody>
    </w:docPart>
    <w:docPart>
      <w:docPartPr>
        <w:name w:val="F053B3DD6B934C00AF827AFB9B55C8C1"/>
        <w:category>
          <w:name w:val="Ogólne"/>
          <w:gallery w:val="placeholder"/>
        </w:category>
        <w:types>
          <w:type w:val="bbPlcHdr"/>
        </w:types>
        <w:behaviors>
          <w:behavior w:val="content"/>
        </w:behaviors>
        <w:guid w:val="{71FFEFDD-6C2C-4AFC-9502-2292FA33C617}"/>
      </w:docPartPr>
      <w:docPartBody>
        <w:p w:rsidR="000836E7" w:rsidRDefault="00201E77" w:rsidP="00201E77">
          <w:pPr>
            <w:pStyle w:val="F053B3DD6B934C00AF827AFB9B55C8C1"/>
          </w:pPr>
          <w:r>
            <w:rPr>
              <w:rStyle w:val="Tekstzastpczy"/>
            </w:rPr>
            <w:t>Kliknij tutaj, aby wprowadzić tekst.</w:t>
          </w:r>
        </w:p>
      </w:docPartBody>
    </w:docPart>
    <w:docPart>
      <w:docPartPr>
        <w:name w:val="119C58A0F2AE4219B22D7CE576F51897"/>
        <w:category>
          <w:name w:val="Ogólne"/>
          <w:gallery w:val="placeholder"/>
        </w:category>
        <w:types>
          <w:type w:val="bbPlcHdr"/>
        </w:types>
        <w:behaviors>
          <w:behavior w:val="content"/>
        </w:behaviors>
        <w:guid w:val="{1CF6B220-72E5-4609-9C25-73A5482C48CB}"/>
      </w:docPartPr>
      <w:docPartBody>
        <w:p w:rsidR="000836E7" w:rsidRDefault="00201E77" w:rsidP="00201E77">
          <w:pPr>
            <w:pStyle w:val="119C58A0F2AE4219B22D7CE576F51897"/>
          </w:pPr>
          <w:r>
            <w:rPr>
              <w:rStyle w:val="Tekstzastpczy"/>
            </w:rPr>
            <w:t>Kliknij tutaj, aby wprowadzić tekst.</w:t>
          </w:r>
        </w:p>
      </w:docPartBody>
    </w:docPart>
    <w:docPart>
      <w:docPartPr>
        <w:name w:val="A75CD750A1924517B7C5C2FB61F104EE"/>
        <w:category>
          <w:name w:val="Ogólne"/>
          <w:gallery w:val="placeholder"/>
        </w:category>
        <w:types>
          <w:type w:val="bbPlcHdr"/>
        </w:types>
        <w:behaviors>
          <w:behavior w:val="content"/>
        </w:behaviors>
        <w:guid w:val="{631B0187-13B4-458E-8100-EDBFBCBED7C9}"/>
      </w:docPartPr>
      <w:docPartBody>
        <w:p w:rsidR="000836E7" w:rsidRDefault="00201E77" w:rsidP="00201E77">
          <w:pPr>
            <w:pStyle w:val="A75CD750A1924517B7C5C2FB61F104EE"/>
          </w:pPr>
          <w:r w:rsidRPr="00967D15">
            <w:rPr>
              <w:rStyle w:val="Tekstzastpczy"/>
            </w:rPr>
            <w:t>Kliknij tutaj, aby wprowadzić tekst.</w:t>
          </w:r>
        </w:p>
      </w:docPartBody>
    </w:docPart>
    <w:docPart>
      <w:docPartPr>
        <w:name w:val="A920CB33659F4A068AE8FEF9F50BBD43"/>
        <w:category>
          <w:name w:val="Ogólne"/>
          <w:gallery w:val="placeholder"/>
        </w:category>
        <w:types>
          <w:type w:val="bbPlcHdr"/>
        </w:types>
        <w:behaviors>
          <w:behavior w:val="content"/>
        </w:behaviors>
        <w:guid w:val="{75A7834F-4057-4962-9546-7B615A71CAAF}"/>
      </w:docPartPr>
      <w:docPartBody>
        <w:p w:rsidR="000836E7" w:rsidRDefault="00201E77" w:rsidP="00201E77">
          <w:pPr>
            <w:pStyle w:val="A920CB33659F4A068AE8FEF9F50BBD43"/>
          </w:pPr>
          <w:r w:rsidRPr="00967D15">
            <w:rPr>
              <w:rStyle w:val="Tekstzastpczy"/>
            </w:rPr>
            <w:t>Kliknij tutaj, aby wprowadzić tekst.</w:t>
          </w:r>
        </w:p>
      </w:docPartBody>
    </w:docPart>
    <w:docPart>
      <w:docPartPr>
        <w:name w:val="9168F8DFBDD14F90A86E37C48F784FDD"/>
        <w:category>
          <w:name w:val="Ogólne"/>
          <w:gallery w:val="placeholder"/>
        </w:category>
        <w:types>
          <w:type w:val="bbPlcHdr"/>
        </w:types>
        <w:behaviors>
          <w:behavior w:val="content"/>
        </w:behaviors>
        <w:guid w:val="{983064C9-E596-4B7B-A1D0-02468DA04BED}"/>
      </w:docPartPr>
      <w:docPartBody>
        <w:p w:rsidR="000836E7" w:rsidRDefault="00201E77" w:rsidP="00201E77">
          <w:pPr>
            <w:pStyle w:val="9168F8DFBDD14F90A86E37C48F784FDD"/>
          </w:pPr>
          <w:r w:rsidRPr="00967D15">
            <w:rPr>
              <w:rStyle w:val="Tekstzastpczy"/>
            </w:rPr>
            <w:t>Kliknij tutaj, aby wprowadzić tekst.</w:t>
          </w:r>
        </w:p>
      </w:docPartBody>
    </w:docPart>
    <w:docPart>
      <w:docPartPr>
        <w:name w:val="4FE2A7D9ED374345B9F9EE7CA206025A"/>
        <w:category>
          <w:name w:val="Ogólne"/>
          <w:gallery w:val="placeholder"/>
        </w:category>
        <w:types>
          <w:type w:val="bbPlcHdr"/>
        </w:types>
        <w:behaviors>
          <w:behavior w:val="content"/>
        </w:behaviors>
        <w:guid w:val="{8A7F078F-E9A7-4642-996B-A06C15717420}"/>
      </w:docPartPr>
      <w:docPartBody>
        <w:p w:rsidR="00460E04" w:rsidRDefault="00460E04" w:rsidP="00460E04">
          <w:pPr>
            <w:pStyle w:val="4FE2A7D9ED374345B9F9EE7CA206025A"/>
          </w:pPr>
          <w:r w:rsidRPr="00967D15">
            <w:rPr>
              <w:rStyle w:val="Tekstzastpczy"/>
            </w:rPr>
            <w:t>Kliknij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E77"/>
    <w:rsid w:val="000836E7"/>
    <w:rsid w:val="001479D5"/>
    <w:rsid w:val="00201E77"/>
    <w:rsid w:val="00287A60"/>
    <w:rsid w:val="002C292A"/>
    <w:rsid w:val="00315909"/>
    <w:rsid w:val="003D329F"/>
    <w:rsid w:val="00460E04"/>
    <w:rsid w:val="004A2BAA"/>
    <w:rsid w:val="004D1AD3"/>
    <w:rsid w:val="005072D3"/>
    <w:rsid w:val="00516160"/>
    <w:rsid w:val="00555410"/>
    <w:rsid w:val="0059025D"/>
    <w:rsid w:val="005B3948"/>
    <w:rsid w:val="007B4D39"/>
    <w:rsid w:val="00852B7B"/>
    <w:rsid w:val="008B70C3"/>
    <w:rsid w:val="008F15D0"/>
    <w:rsid w:val="00A17BCE"/>
    <w:rsid w:val="00AE753E"/>
    <w:rsid w:val="00B05F9C"/>
    <w:rsid w:val="00B57EA0"/>
    <w:rsid w:val="00B95EEE"/>
    <w:rsid w:val="00BB11E7"/>
    <w:rsid w:val="00BF6B83"/>
    <w:rsid w:val="00C07EF2"/>
    <w:rsid w:val="00C57856"/>
    <w:rsid w:val="00D21D6D"/>
    <w:rsid w:val="00FE78A9"/>
    <w:rsid w:val="00FF6B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60E04"/>
  </w:style>
  <w:style w:type="paragraph" w:customStyle="1" w:styleId="CAD5D4DB62474FB3AF4E57CA5F07B22E">
    <w:name w:val="CAD5D4DB62474FB3AF4E57CA5F07B22E"/>
    <w:rsid w:val="00201E77"/>
  </w:style>
  <w:style w:type="paragraph" w:customStyle="1" w:styleId="1952EF151BBD45EB92DAF3AFA2EC1347">
    <w:name w:val="1952EF151BBD45EB92DAF3AFA2EC1347"/>
    <w:rsid w:val="00201E77"/>
  </w:style>
  <w:style w:type="paragraph" w:customStyle="1" w:styleId="BC79F703E2C74AC2AB4E3D776FD08AD1">
    <w:name w:val="BC79F703E2C74AC2AB4E3D776FD08AD1"/>
    <w:rsid w:val="00201E77"/>
  </w:style>
  <w:style w:type="paragraph" w:customStyle="1" w:styleId="B0282303A0434B89826FE70F27C6B069">
    <w:name w:val="B0282303A0434B89826FE70F27C6B069"/>
    <w:rsid w:val="00201E77"/>
  </w:style>
  <w:style w:type="paragraph" w:customStyle="1" w:styleId="560E4660902D4302BCFFBC1D7C05519B">
    <w:name w:val="560E4660902D4302BCFFBC1D7C05519B"/>
    <w:rsid w:val="00201E77"/>
  </w:style>
  <w:style w:type="paragraph" w:customStyle="1" w:styleId="ADEFE69847CA48259A2846B6386B7148">
    <w:name w:val="ADEFE69847CA48259A2846B6386B7148"/>
    <w:rsid w:val="00201E77"/>
  </w:style>
  <w:style w:type="paragraph" w:customStyle="1" w:styleId="2DA4C3DA3F3C4CDDBBCF506536873FBC">
    <w:name w:val="2DA4C3DA3F3C4CDDBBCF506536873FBC"/>
    <w:rsid w:val="00201E77"/>
  </w:style>
  <w:style w:type="paragraph" w:customStyle="1" w:styleId="8AFDFEE2EB134E5F9B18E20E358FFDEA">
    <w:name w:val="8AFDFEE2EB134E5F9B18E20E358FFDEA"/>
    <w:rsid w:val="00201E77"/>
  </w:style>
  <w:style w:type="paragraph" w:customStyle="1" w:styleId="0152EB4D764C49CFB5D917669F9D0796">
    <w:name w:val="0152EB4D764C49CFB5D917669F9D0796"/>
    <w:rsid w:val="00201E77"/>
  </w:style>
  <w:style w:type="paragraph" w:customStyle="1" w:styleId="44BB671467D54E5EAF4F4A9BDEF2FD04">
    <w:name w:val="44BB671467D54E5EAF4F4A9BDEF2FD04"/>
    <w:rsid w:val="00201E77"/>
  </w:style>
  <w:style w:type="paragraph" w:customStyle="1" w:styleId="749B566CEB70448ABE66876E74174458">
    <w:name w:val="749B566CEB70448ABE66876E74174458"/>
    <w:rsid w:val="00201E77"/>
  </w:style>
  <w:style w:type="paragraph" w:customStyle="1" w:styleId="FE6923C34EF14A0E8375B054F5AEEAE2">
    <w:name w:val="FE6923C34EF14A0E8375B054F5AEEAE2"/>
    <w:rsid w:val="00201E77"/>
  </w:style>
  <w:style w:type="paragraph" w:customStyle="1" w:styleId="95A31D4EAD97491F9C66910AEEEC681A">
    <w:name w:val="95A31D4EAD97491F9C66910AEEEC681A"/>
    <w:rsid w:val="00201E77"/>
  </w:style>
  <w:style w:type="paragraph" w:customStyle="1" w:styleId="36E1E7DD45A143E7AE300728E903C989">
    <w:name w:val="36E1E7DD45A143E7AE300728E903C989"/>
    <w:rsid w:val="00201E77"/>
  </w:style>
  <w:style w:type="paragraph" w:customStyle="1" w:styleId="37DA869B2CD54D5499D5FABA093F0B41">
    <w:name w:val="37DA869B2CD54D5499D5FABA093F0B41"/>
    <w:rsid w:val="00201E77"/>
  </w:style>
  <w:style w:type="paragraph" w:customStyle="1" w:styleId="4EED79B03FF34BD29168038496BA1F49">
    <w:name w:val="4EED79B03FF34BD29168038496BA1F49"/>
    <w:rsid w:val="00201E77"/>
  </w:style>
  <w:style w:type="paragraph" w:customStyle="1" w:styleId="A49151B731384F04BC6D529DAFD1C970">
    <w:name w:val="A49151B731384F04BC6D529DAFD1C970"/>
    <w:rsid w:val="00201E77"/>
  </w:style>
  <w:style w:type="paragraph" w:customStyle="1" w:styleId="45872E7439C94DF4AEB42961A8777921">
    <w:name w:val="45872E7439C94DF4AEB42961A8777921"/>
    <w:rsid w:val="00201E77"/>
  </w:style>
  <w:style w:type="paragraph" w:customStyle="1" w:styleId="885889974F094A96BFB2D424ED97977B">
    <w:name w:val="885889974F094A96BFB2D424ED97977B"/>
    <w:rsid w:val="00201E77"/>
  </w:style>
  <w:style w:type="paragraph" w:customStyle="1" w:styleId="C51D7A4C6A864C39BF943E3CB2CD1384">
    <w:name w:val="C51D7A4C6A864C39BF943E3CB2CD1384"/>
    <w:rsid w:val="00201E77"/>
  </w:style>
  <w:style w:type="paragraph" w:customStyle="1" w:styleId="3833BA2E46264943BF4031090CC4FF04">
    <w:name w:val="3833BA2E46264943BF4031090CC4FF04"/>
    <w:rsid w:val="00201E77"/>
  </w:style>
  <w:style w:type="paragraph" w:customStyle="1" w:styleId="38D8E966BE2D425AACB31E04ACD764BE">
    <w:name w:val="38D8E966BE2D425AACB31E04ACD764BE"/>
    <w:rsid w:val="00201E77"/>
  </w:style>
  <w:style w:type="paragraph" w:customStyle="1" w:styleId="C83FF8CC6AE4446DAE0C13AD354926B1">
    <w:name w:val="C83FF8CC6AE4446DAE0C13AD354926B1"/>
    <w:rsid w:val="00201E77"/>
  </w:style>
  <w:style w:type="paragraph" w:customStyle="1" w:styleId="A1A4FADDFF374BEE995DB30C1F58FD63">
    <w:name w:val="A1A4FADDFF374BEE995DB30C1F58FD63"/>
    <w:rsid w:val="00201E77"/>
  </w:style>
  <w:style w:type="paragraph" w:customStyle="1" w:styleId="15642797A5B341E2BA5398F459C8230E">
    <w:name w:val="15642797A5B341E2BA5398F459C8230E"/>
    <w:rsid w:val="00201E77"/>
  </w:style>
  <w:style w:type="paragraph" w:customStyle="1" w:styleId="CB81C98906A642B3AFF5EDB8FF9588DF">
    <w:name w:val="CB81C98906A642B3AFF5EDB8FF9588DF"/>
    <w:rsid w:val="00201E77"/>
  </w:style>
  <w:style w:type="paragraph" w:customStyle="1" w:styleId="0258F6AA74F64B3A95EEF247B9ECD226">
    <w:name w:val="0258F6AA74F64B3A95EEF247B9ECD226"/>
    <w:rsid w:val="00201E77"/>
  </w:style>
  <w:style w:type="paragraph" w:customStyle="1" w:styleId="7FE0ECAE9EEE42818B8D30ADEBB7B1DA">
    <w:name w:val="7FE0ECAE9EEE42818B8D30ADEBB7B1DA"/>
    <w:rsid w:val="00201E77"/>
  </w:style>
  <w:style w:type="paragraph" w:customStyle="1" w:styleId="6E374ABFFC6E47D4A5125B6E4D83BF3E">
    <w:name w:val="6E374ABFFC6E47D4A5125B6E4D83BF3E"/>
    <w:rsid w:val="00201E77"/>
  </w:style>
  <w:style w:type="paragraph" w:customStyle="1" w:styleId="7DEAB217FE6F42B5BFC51A8581B7E74D">
    <w:name w:val="7DEAB217FE6F42B5BFC51A8581B7E74D"/>
    <w:rsid w:val="00201E77"/>
  </w:style>
  <w:style w:type="paragraph" w:customStyle="1" w:styleId="F053B3DD6B934C00AF827AFB9B55C8C1">
    <w:name w:val="F053B3DD6B934C00AF827AFB9B55C8C1"/>
    <w:rsid w:val="00201E77"/>
  </w:style>
  <w:style w:type="paragraph" w:customStyle="1" w:styleId="119C58A0F2AE4219B22D7CE576F51897">
    <w:name w:val="119C58A0F2AE4219B22D7CE576F51897"/>
    <w:rsid w:val="00201E77"/>
  </w:style>
  <w:style w:type="paragraph" w:customStyle="1" w:styleId="30CE4CF967C84C57AE3B0B4A6CAF9A48">
    <w:name w:val="30CE4CF967C84C57AE3B0B4A6CAF9A48"/>
    <w:rsid w:val="00201E77"/>
  </w:style>
  <w:style w:type="paragraph" w:customStyle="1" w:styleId="A75CD750A1924517B7C5C2FB61F104EE">
    <w:name w:val="A75CD750A1924517B7C5C2FB61F104EE"/>
    <w:rsid w:val="00201E77"/>
  </w:style>
  <w:style w:type="paragraph" w:customStyle="1" w:styleId="A920CB33659F4A068AE8FEF9F50BBD43">
    <w:name w:val="A920CB33659F4A068AE8FEF9F50BBD43"/>
    <w:rsid w:val="00201E77"/>
  </w:style>
  <w:style w:type="paragraph" w:customStyle="1" w:styleId="9168F8DFBDD14F90A86E37C48F784FDD">
    <w:name w:val="9168F8DFBDD14F90A86E37C48F784FDD"/>
    <w:rsid w:val="00201E77"/>
  </w:style>
  <w:style w:type="paragraph" w:customStyle="1" w:styleId="4FE2A7D9ED374345B9F9EE7CA206025A">
    <w:name w:val="4FE2A7D9ED374345B9F9EE7CA206025A"/>
    <w:rsid w:val="00460E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D6B4D-8DC3-4D41-996B-A3CB8C78C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16</Pages>
  <Words>10373</Words>
  <Characters>62244</Characters>
  <Application>Microsoft Office Word</Application>
  <DocSecurity>0</DocSecurity>
  <Lines>518</Lines>
  <Paragraphs>144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Pierzchała Beata (ORL)</dc:creator>
  <cp:lastModifiedBy>Pierzchała Beata (ORL)</cp:lastModifiedBy>
  <cp:revision>32</cp:revision>
  <dcterms:created xsi:type="dcterms:W3CDTF">2025-03-04T12:11:00Z</dcterms:created>
  <dcterms:modified xsi:type="dcterms:W3CDTF">2026-07-28T07:59:00Z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2026-07-06T14:02:26Z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95051c4a-5751-4e29-8e05-05bc910a9077</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